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06EEE016" w:rsidR="0074696E" w:rsidRPr="004C6EEE" w:rsidRDefault="00E357E3" w:rsidP="00BF1DDE">
      <w:pPr>
        <w:pStyle w:val="Sectionbreakfirstpage"/>
      </w:pPr>
      <w:r>
        <w:drawing>
          <wp:anchor distT="0" distB="0" distL="114300" distR="114300" simplePos="0" relativeHeight="251658240" behindDoc="1" locked="0" layoutInCell="1" allowOverlap="1" wp14:anchorId="5CDFB0C0" wp14:editId="725320CC">
            <wp:simplePos x="0" y="0"/>
            <wp:positionH relativeFrom="column">
              <wp:posOffset>-540386</wp:posOffset>
            </wp:positionH>
            <wp:positionV relativeFrom="paragraph">
              <wp:posOffset>-337821</wp:posOffset>
            </wp:positionV>
            <wp:extent cx="7559675" cy="134687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222"/>
      </w:tblGrid>
      <w:tr w:rsidR="003B5733" w14:paraId="5DC68474" w14:textId="77777777" w:rsidTr="00CB2FBF">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00CB2FBF">
        <w:tc>
          <w:tcPr>
            <w:tcW w:w="0" w:type="auto"/>
          </w:tcPr>
          <w:p w14:paraId="23D4323B" w14:textId="068193F3" w:rsidR="003B5733" w:rsidRPr="00A1389F" w:rsidRDefault="009A244B" w:rsidP="00C01933">
            <w:pPr>
              <w:pStyle w:val="Documentsubtitle"/>
            </w:pPr>
            <w:r>
              <w:t>Issue 2</w:t>
            </w:r>
            <w:r w:rsidR="003B162C">
              <w:t>6</w:t>
            </w:r>
            <w:r w:rsidR="00F7576F">
              <w:t>6</w:t>
            </w:r>
            <w:r>
              <w:t xml:space="preserve">: </w:t>
            </w:r>
            <w:r w:rsidR="00E04B67">
              <w:t>12</w:t>
            </w:r>
            <w:r>
              <w:t xml:space="preserve"> </w:t>
            </w:r>
            <w:r w:rsidR="00B33164">
              <w:t>May</w:t>
            </w:r>
            <w:r>
              <w:t xml:space="preserve"> 202</w:t>
            </w:r>
            <w:r w:rsidR="00295086">
              <w:t>3</w:t>
            </w:r>
          </w:p>
        </w:tc>
      </w:tr>
      <w:tr w:rsidR="003B5733" w14:paraId="01A0A997" w14:textId="77777777" w:rsidTr="00CB2FBF">
        <w:tc>
          <w:tcPr>
            <w:tcW w:w="0" w:type="auto"/>
          </w:tcPr>
          <w:p w14:paraId="3E5FF0AB" w14:textId="77777777" w:rsidR="003B5733" w:rsidRDefault="005D2FB7" w:rsidP="00C01933">
            <w:pPr>
              <w:pStyle w:val="Bannermarking"/>
            </w:pPr>
            <w:fldSimple w:instr="FILLIN  &quot;Type the protective marking&quot; \d OFFICIAL \o  \* MERGEFORMAT">
              <w:r w:rsidR="00274726">
                <w:t>OFFICIAL</w:t>
              </w:r>
            </w:fldSimple>
          </w:p>
        </w:tc>
      </w:tr>
    </w:tbl>
    <w:p w14:paraId="2AC07295" w14:textId="77777777" w:rsidR="009A244B" w:rsidRPr="009A244B" w:rsidRDefault="009A244B" w:rsidP="009A244B">
      <w:pPr>
        <w:pStyle w:val="Body"/>
      </w:pPr>
    </w:p>
    <w:p w14:paraId="0B96B4B0" w14:textId="01837231" w:rsidR="00AD784C" w:rsidRPr="009A244B" w:rsidRDefault="00AD784C" w:rsidP="009A244B">
      <w:pPr>
        <w:pStyle w:val="Body"/>
        <w:rPr>
          <w:b/>
          <w:bCs/>
          <w:sz w:val="32"/>
          <w:szCs w:val="32"/>
        </w:rPr>
      </w:pPr>
      <w:r w:rsidRPr="009A244B">
        <w:rPr>
          <w:b/>
          <w:bCs/>
          <w:color w:val="53565A"/>
          <w:sz w:val="32"/>
          <w:szCs w:val="32"/>
        </w:rPr>
        <w:t>Contents</w:t>
      </w:r>
    </w:p>
    <w:p w14:paraId="5FF79771" w14:textId="58BF04AF" w:rsidR="005D2FB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5294414" w:history="1">
        <w:r w:rsidR="005D2FB7" w:rsidRPr="00155FDF">
          <w:rPr>
            <w:rStyle w:val="Hyperlink"/>
          </w:rPr>
          <w:t>Global updates</w:t>
        </w:r>
        <w:r w:rsidR="005D2FB7">
          <w:rPr>
            <w:webHidden/>
          </w:rPr>
          <w:tab/>
        </w:r>
        <w:r w:rsidR="005D2FB7">
          <w:rPr>
            <w:webHidden/>
          </w:rPr>
          <w:fldChar w:fldCharType="begin"/>
        </w:r>
        <w:r w:rsidR="005D2FB7">
          <w:rPr>
            <w:webHidden/>
          </w:rPr>
          <w:instrText xml:space="preserve"> PAGEREF _Toc135294414 \h </w:instrText>
        </w:r>
        <w:r w:rsidR="005D2FB7">
          <w:rPr>
            <w:webHidden/>
          </w:rPr>
        </w:r>
        <w:r w:rsidR="005D2FB7">
          <w:rPr>
            <w:webHidden/>
          </w:rPr>
          <w:fldChar w:fldCharType="separate"/>
        </w:r>
        <w:r w:rsidR="005D2FB7">
          <w:rPr>
            <w:webHidden/>
          </w:rPr>
          <w:t>2</w:t>
        </w:r>
        <w:r w:rsidR="005D2FB7">
          <w:rPr>
            <w:webHidden/>
          </w:rPr>
          <w:fldChar w:fldCharType="end"/>
        </w:r>
      </w:hyperlink>
    </w:p>
    <w:p w14:paraId="3879C60F" w14:textId="099F87C9" w:rsidR="005D2FB7" w:rsidRDefault="00CB2FBF">
      <w:pPr>
        <w:pStyle w:val="TOC2"/>
        <w:tabs>
          <w:tab w:val="left" w:pos="851"/>
        </w:tabs>
        <w:rPr>
          <w:rFonts w:asciiTheme="minorHAnsi" w:eastAsiaTheme="minorEastAsia" w:hAnsiTheme="minorHAnsi" w:cstheme="minorBidi"/>
          <w:sz w:val="22"/>
          <w:szCs w:val="22"/>
          <w:lang w:eastAsia="en-AU"/>
        </w:rPr>
      </w:pPr>
      <w:hyperlink w:anchor="_Toc135294415" w:history="1">
        <w:r w:rsidR="005D2FB7" w:rsidRPr="00155FDF">
          <w:rPr>
            <w:rStyle w:val="Hyperlink"/>
            <w:bCs/>
          </w:rPr>
          <w:t>266.1</w:t>
        </w:r>
        <w:r w:rsidR="005D2FB7">
          <w:rPr>
            <w:rFonts w:asciiTheme="minorHAnsi" w:eastAsiaTheme="minorEastAsia" w:hAnsiTheme="minorHAnsi" w:cstheme="minorBidi"/>
            <w:sz w:val="22"/>
            <w:szCs w:val="22"/>
            <w:lang w:eastAsia="en-AU"/>
          </w:rPr>
          <w:tab/>
        </w:r>
        <w:r w:rsidR="005D2FB7" w:rsidRPr="00155FDF">
          <w:rPr>
            <w:rStyle w:val="Hyperlink"/>
          </w:rPr>
          <w:t>Private hospital circulars</w:t>
        </w:r>
        <w:r w:rsidR="005D2FB7">
          <w:rPr>
            <w:webHidden/>
          </w:rPr>
          <w:tab/>
        </w:r>
        <w:r w:rsidR="005D2FB7">
          <w:rPr>
            <w:webHidden/>
          </w:rPr>
          <w:fldChar w:fldCharType="begin"/>
        </w:r>
        <w:r w:rsidR="005D2FB7">
          <w:rPr>
            <w:webHidden/>
          </w:rPr>
          <w:instrText xml:space="preserve"> PAGEREF _Toc135294415 \h </w:instrText>
        </w:r>
        <w:r w:rsidR="005D2FB7">
          <w:rPr>
            <w:webHidden/>
          </w:rPr>
        </w:r>
        <w:r w:rsidR="005D2FB7">
          <w:rPr>
            <w:webHidden/>
          </w:rPr>
          <w:fldChar w:fldCharType="separate"/>
        </w:r>
        <w:r w:rsidR="005D2FB7">
          <w:rPr>
            <w:webHidden/>
          </w:rPr>
          <w:t>2</w:t>
        </w:r>
        <w:r w:rsidR="005D2FB7">
          <w:rPr>
            <w:webHidden/>
          </w:rPr>
          <w:fldChar w:fldCharType="end"/>
        </w:r>
      </w:hyperlink>
    </w:p>
    <w:p w14:paraId="32AFF887" w14:textId="4B8E6516" w:rsidR="005D2FB7" w:rsidRDefault="00CB2FBF">
      <w:pPr>
        <w:pStyle w:val="TOC2"/>
        <w:tabs>
          <w:tab w:val="left" w:pos="851"/>
        </w:tabs>
        <w:rPr>
          <w:rFonts w:asciiTheme="minorHAnsi" w:eastAsiaTheme="minorEastAsia" w:hAnsiTheme="minorHAnsi" w:cstheme="minorBidi"/>
          <w:sz w:val="22"/>
          <w:szCs w:val="22"/>
          <w:lang w:eastAsia="en-AU"/>
        </w:rPr>
      </w:pPr>
      <w:hyperlink w:anchor="_Toc135294416" w:history="1">
        <w:r w:rsidR="005D2FB7" w:rsidRPr="00155FDF">
          <w:rPr>
            <w:rStyle w:val="Hyperlink"/>
            <w:bCs/>
          </w:rPr>
          <w:t>266.2</w:t>
        </w:r>
        <w:r w:rsidR="005D2FB7">
          <w:rPr>
            <w:rFonts w:asciiTheme="minorHAnsi" w:eastAsiaTheme="minorEastAsia" w:hAnsiTheme="minorHAnsi" w:cstheme="minorBidi"/>
            <w:sz w:val="22"/>
            <w:szCs w:val="22"/>
            <w:lang w:eastAsia="en-AU"/>
          </w:rPr>
          <w:tab/>
        </w:r>
        <w:r w:rsidR="005D2FB7" w:rsidRPr="00155FDF">
          <w:rPr>
            <w:rStyle w:val="Hyperlink"/>
          </w:rPr>
          <w:t>Non-Admitted Clinic Management System (NACMS)</w:t>
        </w:r>
        <w:r w:rsidR="005D2FB7">
          <w:rPr>
            <w:webHidden/>
          </w:rPr>
          <w:tab/>
        </w:r>
        <w:r w:rsidR="005D2FB7">
          <w:rPr>
            <w:webHidden/>
          </w:rPr>
          <w:fldChar w:fldCharType="begin"/>
        </w:r>
        <w:r w:rsidR="005D2FB7">
          <w:rPr>
            <w:webHidden/>
          </w:rPr>
          <w:instrText xml:space="preserve"> PAGEREF _Toc135294416 \h </w:instrText>
        </w:r>
        <w:r w:rsidR="005D2FB7">
          <w:rPr>
            <w:webHidden/>
          </w:rPr>
        </w:r>
        <w:r w:rsidR="005D2FB7">
          <w:rPr>
            <w:webHidden/>
          </w:rPr>
          <w:fldChar w:fldCharType="separate"/>
        </w:r>
        <w:r w:rsidR="005D2FB7">
          <w:rPr>
            <w:webHidden/>
          </w:rPr>
          <w:t>2</w:t>
        </w:r>
        <w:r w:rsidR="005D2FB7">
          <w:rPr>
            <w:webHidden/>
          </w:rPr>
          <w:fldChar w:fldCharType="end"/>
        </w:r>
      </w:hyperlink>
    </w:p>
    <w:p w14:paraId="23DE2D09" w14:textId="3CD55A1E" w:rsidR="005D2FB7" w:rsidRDefault="00CB2FBF">
      <w:pPr>
        <w:pStyle w:val="TOC1"/>
        <w:rPr>
          <w:rFonts w:asciiTheme="minorHAnsi" w:eastAsiaTheme="minorEastAsia" w:hAnsiTheme="minorHAnsi" w:cstheme="minorBidi"/>
          <w:b w:val="0"/>
          <w:sz w:val="22"/>
          <w:szCs w:val="22"/>
          <w:lang w:eastAsia="en-AU"/>
        </w:rPr>
      </w:pPr>
      <w:hyperlink w:anchor="_Toc135294417" w:history="1">
        <w:r w:rsidR="005D2FB7" w:rsidRPr="00155FDF">
          <w:rPr>
            <w:rStyle w:val="Hyperlink"/>
          </w:rPr>
          <w:t>Agency Information Management System (AIMS)</w:t>
        </w:r>
        <w:r w:rsidR="005D2FB7">
          <w:rPr>
            <w:webHidden/>
          </w:rPr>
          <w:tab/>
        </w:r>
        <w:r w:rsidR="005D2FB7">
          <w:rPr>
            <w:webHidden/>
          </w:rPr>
          <w:fldChar w:fldCharType="begin"/>
        </w:r>
        <w:r w:rsidR="005D2FB7">
          <w:rPr>
            <w:webHidden/>
          </w:rPr>
          <w:instrText xml:space="preserve"> PAGEREF _Toc135294417 \h </w:instrText>
        </w:r>
        <w:r w:rsidR="005D2FB7">
          <w:rPr>
            <w:webHidden/>
          </w:rPr>
        </w:r>
        <w:r w:rsidR="005D2FB7">
          <w:rPr>
            <w:webHidden/>
          </w:rPr>
          <w:fldChar w:fldCharType="separate"/>
        </w:r>
        <w:r w:rsidR="005D2FB7">
          <w:rPr>
            <w:webHidden/>
          </w:rPr>
          <w:t>2</w:t>
        </w:r>
        <w:r w:rsidR="005D2FB7">
          <w:rPr>
            <w:webHidden/>
          </w:rPr>
          <w:fldChar w:fldCharType="end"/>
        </w:r>
      </w:hyperlink>
    </w:p>
    <w:p w14:paraId="1D726B84" w14:textId="29C6BD8D" w:rsidR="005D2FB7" w:rsidRDefault="00CB2FBF">
      <w:pPr>
        <w:pStyle w:val="TOC2"/>
        <w:tabs>
          <w:tab w:val="left" w:pos="851"/>
        </w:tabs>
        <w:rPr>
          <w:rFonts w:asciiTheme="minorHAnsi" w:eastAsiaTheme="minorEastAsia" w:hAnsiTheme="minorHAnsi" w:cstheme="minorBidi"/>
          <w:sz w:val="22"/>
          <w:szCs w:val="22"/>
          <w:lang w:eastAsia="en-AU"/>
        </w:rPr>
      </w:pPr>
      <w:hyperlink w:anchor="_Toc135294418" w:history="1">
        <w:r w:rsidR="005D2FB7" w:rsidRPr="00155FDF">
          <w:rPr>
            <w:rStyle w:val="Hyperlink"/>
            <w:bCs/>
          </w:rPr>
          <w:t>266.3</w:t>
        </w:r>
        <w:r w:rsidR="005D2FB7">
          <w:rPr>
            <w:rFonts w:asciiTheme="minorHAnsi" w:eastAsiaTheme="minorEastAsia" w:hAnsiTheme="minorHAnsi" w:cstheme="minorBidi"/>
            <w:sz w:val="22"/>
            <w:szCs w:val="22"/>
            <w:lang w:eastAsia="en-AU"/>
          </w:rPr>
          <w:tab/>
        </w:r>
        <w:r w:rsidR="005D2FB7" w:rsidRPr="00155FDF">
          <w:rPr>
            <w:rStyle w:val="Hyperlink"/>
          </w:rPr>
          <w:t>Statutory Duty of Candour – Errata to Specifications for revisions to the Agency Information Management System (AIMS) for 2023-24</w:t>
        </w:r>
        <w:r w:rsidR="005D2FB7">
          <w:rPr>
            <w:webHidden/>
          </w:rPr>
          <w:tab/>
        </w:r>
        <w:r w:rsidR="005D2FB7">
          <w:rPr>
            <w:webHidden/>
          </w:rPr>
          <w:fldChar w:fldCharType="begin"/>
        </w:r>
        <w:r w:rsidR="005D2FB7">
          <w:rPr>
            <w:webHidden/>
          </w:rPr>
          <w:instrText xml:space="preserve"> PAGEREF _Toc135294418 \h </w:instrText>
        </w:r>
        <w:r w:rsidR="005D2FB7">
          <w:rPr>
            <w:webHidden/>
          </w:rPr>
        </w:r>
        <w:r w:rsidR="005D2FB7">
          <w:rPr>
            <w:webHidden/>
          </w:rPr>
          <w:fldChar w:fldCharType="separate"/>
        </w:r>
        <w:r w:rsidR="005D2FB7">
          <w:rPr>
            <w:webHidden/>
          </w:rPr>
          <w:t>2</w:t>
        </w:r>
        <w:r w:rsidR="005D2FB7">
          <w:rPr>
            <w:webHidden/>
          </w:rPr>
          <w:fldChar w:fldCharType="end"/>
        </w:r>
      </w:hyperlink>
    </w:p>
    <w:p w14:paraId="4993781A" w14:textId="0440667B" w:rsidR="005D2FB7" w:rsidRDefault="00CB2FBF">
      <w:pPr>
        <w:pStyle w:val="TOC2"/>
        <w:tabs>
          <w:tab w:val="left" w:pos="851"/>
        </w:tabs>
        <w:rPr>
          <w:rFonts w:asciiTheme="minorHAnsi" w:eastAsiaTheme="minorEastAsia" w:hAnsiTheme="minorHAnsi" w:cstheme="minorBidi"/>
          <w:sz w:val="22"/>
          <w:szCs w:val="22"/>
          <w:lang w:eastAsia="en-AU"/>
        </w:rPr>
      </w:pPr>
      <w:hyperlink w:anchor="_Toc135294419" w:history="1">
        <w:r w:rsidR="005D2FB7" w:rsidRPr="00155FDF">
          <w:rPr>
            <w:rStyle w:val="Hyperlink"/>
            <w:bCs/>
          </w:rPr>
          <w:t>266.4</w:t>
        </w:r>
        <w:r w:rsidR="005D2FB7">
          <w:rPr>
            <w:rFonts w:asciiTheme="minorHAnsi" w:eastAsiaTheme="minorEastAsia" w:hAnsiTheme="minorHAnsi" w:cstheme="minorBidi"/>
            <w:sz w:val="22"/>
            <w:szCs w:val="22"/>
            <w:lang w:eastAsia="en-AU"/>
          </w:rPr>
          <w:tab/>
        </w:r>
        <w:r w:rsidR="005D2FB7" w:rsidRPr="00155FDF">
          <w:rPr>
            <w:rStyle w:val="Hyperlink"/>
          </w:rPr>
          <w:t>New data collection – Hospital Research Activities</w:t>
        </w:r>
        <w:r w:rsidR="005D2FB7">
          <w:rPr>
            <w:webHidden/>
          </w:rPr>
          <w:tab/>
        </w:r>
        <w:r w:rsidR="005D2FB7">
          <w:rPr>
            <w:webHidden/>
          </w:rPr>
          <w:fldChar w:fldCharType="begin"/>
        </w:r>
        <w:r w:rsidR="005D2FB7">
          <w:rPr>
            <w:webHidden/>
          </w:rPr>
          <w:instrText xml:space="preserve"> PAGEREF _Toc135294419 \h </w:instrText>
        </w:r>
        <w:r w:rsidR="005D2FB7">
          <w:rPr>
            <w:webHidden/>
          </w:rPr>
        </w:r>
        <w:r w:rsidR="005D2FB7">
          <w:rPr>
            <w:webHidden/>
          </w:rPr>
          <w:fldChar w:fldCharType="separate"/>
        </w:r>
        <w:r w:rsidR="005D2FB7">
          <w:rPr>
            <w:webHidden/>
          </w:rPr>
          <w:t>2</w:t>
        </w:r>
        <w:r w:rsidR="005D2FB7">
          <w:rPr>
            <w:webHidden/>
          </w:rPr>
          <w:fldChar w:fldCharType="end"/>
        </w:r>
      </w:hyperlink>
    </w:p>
    <w:p w14:paraId="39734C6C" w14:textId="35792F60" w:rsidR="005D2FB7" w:rsidRDefault="00CB2FBF">
      <w:pPr>
        <w:pStyle w:val="TOC2"/>
        <w:tabs>
          <w:tab w:val="left" w:pos="851"/>
        </w:tabs>
        <w:rPr>
          <w:rFonts w:asciiTheme="minorHAnsi" w:eastAsiaTheme="minorEastAsia" w:hAnsiTheme="minorHAnsi" w:cstheme="minorBidi"/>
          <w:sz w:val="22"/>
          <w:szCs w:val="22"/>
          <w:lang w:eastAsia="en-AU"/>
        </w:rPr>
      </w:pPr>
      <w:hyperlink w:anchor="_Toc135294420" w:history="1">
        <w:r w:rsidR="005D2FB7" w:rsidRPr="00155FDF">
          <w:rPr>
            <w:rStyle w:val="Hyperlink"/>
            <w:bCs/>
          </w:rPr>
          <w:t>266.5</w:t>
        </w:r>
        <w:r w:rsidR="005D2FB7">
          <w:rPr>
            <w:rFonts w:asciiTheme="minorHAnsi" w:eastAsiaTheme="minorEastAsia" w:hAnsiTheme="minorHAnsi" w:cstheme="minorBidi"/>
            <w:sz w:val="22"/>
            <w:szCs w:val="22"/>
            <w:lang w:eastAsia="en-AU"/>
          </w:rPr>
          <w:tab/>
        </w:r>
        <w:r w:rsidR="005D2FB7" w:rsidRPr="00155FDF">
          <w:rPr>
            <w:rStyle w:val="Hyperlink"/>
          </w:rPr>
          <w:t>New data collection – Maternity Demand</w:t>
        </w:r>
        <w:r w:rsidR="005D2FB7">
          <w:rPr>
            <w:webHidden/>
          </w:rPr>
          <w:tab/>
        </w:r>
        <w:r w:rsidR="005D2FB7">
          <w:rPr>
            <w:webHidden/>
          </w:rPr>
          <w:fldChar w:fldCharType="begin"/>
        </w:r>
        <w:r w:rsidR="005D2FB7">
          <w:rPr>
            <w:webHidden/>
          </w:rPr>
          <w:instrText xml:space="preserve"> PAGEREF _Toc135294420 \h </w:instrText>
        </w:r>
        <w:r w:rsidR="005D2FB7">
          <w:rPr>
            <w:webHidden/>
          </w:rPr>
        </w:r>
        <w:r w:rsidR="005D2FB7">
          <w:rPr>
            <w:webHidden/>
          </w:rPr>
          <w:fldChar w:fldCharType="separate"/>
        </w:r>
        <w:r w:rsidR="005D2FB7">
          <w:rPr>
            <w:webHidden/>
          </w:rPr>
          <w:t>2</w:t>
        </w:r>
        <w:r w:rsidR="005D2FB7">
          <w:rPr>
            <w:webHidden/>
          </w:rPr>
          <w:fldChar w:fldCharType="end"/>
        </w:r>
      </w:hyperlink>
    </w:p>
    <w:p w14:paraId="17478FF2" w14:textId="3D2FDA0E" w:rsidR="005D2FB7" w:rsidRDefault="00CB2FBF">
      <w:pPr>
        <w:pStyle w:val="TOC1"/>
        <w:rPr>
          <w:rFonts w:asciiTheme="minorHAnsi" w:eastAsiaTheme="minorEastAsia" w:hAnsiTheme="minorHAnsi" w:cstheme="minorBidi"/>
          <w:b w:val="0"/>
          <w:sz w:val="22"/>
          <w:szCs w:val="22"/>
          <w:lang w:eastAsia="en-AU"/>
        </w:rPr>
      </w:pPr>
      <w:hyperlink w:anchor="_Toc135294421" w:history="1">
        <w:r w:rsidR="005D2FB7" w:rsidRPr="00155FDF">
          <w:rPr>
            <w:rStyle w:val="Hyperlink"/>
          </w:rPr>
          <w:t>Elective Surgery Information System (ESIS)</w:t>
        </w:r>
        <w:r w:rsidR="005D2FB7">
          <w:rPr>
            <w:webHidden/>
          </w:rPr>
          <w:tab/>
        </w:r>
        <w:r w:rsidR="005D2FB7">
          <w:rPr>
            <w:webHidden/>
          </w:rPr>
          <w:fldChar w:fldCharType="begin"/>
        </w:r>
        <w:r w:rsidR="005D2FB7">
          <w:rPr>
            <w:webHidden/>
          </w:rPr>
          <w:instrText xml:space="preserve"> PAGEREF _Toc135294421 \h </w:instrText>
        </w:r>
        <w:r w:rsidR="005D2FB7">
          <w:rPr>
            <w:webHidden/>
          </w:rPr>
        </w:r>
        <w:r w:rsidR="005D2FB7">
          <w:rPr>
            <w:webHidden/>
          </w:rPr>
          <w:fldChar w:fldCharType="separate"/>
        </w:r>
        <w:r w:rsidR="005D2FB7">
          <w:rPr>
            <w:webHidden/>
          </w:rPr>
          <w:t>3</w:t>
        </w:r>
        <w:r w:rsidR="005D2FB7">
          <w:rPr>
            <w:webHidden/>
          </w:rPr>
          <w:fldChar w:fldCharType="end"/>
        </w:r>
      </w:hyperlink>
    </w:p>
    <w:p w14:paraId="2F6A000C" w14:textId="281F9E49" w:rsidR="005D2FB7" w:rsidRDefault="00CB2FBF">
      <w:pPr>
        <w:pStyle w:val="TOC2"/>
        <w:tabs>
          <w:tab w:val="left" w:pos="851"/>
        </w:tabs>
        <w:rPr>
          <w:rFonts w:asciiTheme="minorHAnsi" w:eastAsiaTheme="minorEastAsia" w:hAnsiTheme="minorHAnsi" w:cstheme="minorBidi"/>
          <w:sz w:val="22"/>
          <w:szCs w:val="22"/>
          <w:lang w:eastAsia="en-AU"/>
        </w:rPr>
      </w:pPr>
      <w:hyperlink w:anchor="_Toc135294422" w:history="1">
        <w:r w:rsidR="005D2FB7" w:rsidRPr="00155FDF">
          <w:rPr>
            <w:rStyle w:val="Hyperlink"/>
            <w:bCs/>
          </w:rPr>
          <w:t>266.6</w:t>
        </w:r>
        <w:r w:rsidR="005D2FB7">
          <w:rPr>
            <w:rFonts w:asciiTheme="minorHAnsi" w:eastAsiaTheme="minorEastAsia" w:hAnsiTheme="minorHAnsi" w:cstheme="minorBidi"/>
            <w:sz w:val="22"/>
            <w:szCs w:val="22"/>
            <w:lang w:eastAsia="en-AU"/>
          </w:rPr>
          <w:tab/>
        </w:r>
        <w:r w:rsidR="005D2FB7" w:rsidRPr="00155FDF">
          <w:rPr>
            <w:rStyle w:val="Hyperlink"/>
          </w:rPr>
          <w:t>ESIS IP codes 2023-24 with ACHI codes for IP401 and IP402</w:t>
        </w:r>
        <w:r w:rsidR="005D2FB7">
          <w:rPr>
            <w:webHidden/>
          </w:rPr>
          <w:tab/>
        </w:r>
        <w:r w:rsidR="005D2FB7">
          <w:rPr>
            <w:webHidden/>
          </w:rPr>
          <w:fldChar w:fldCharType="begin"/>
        </w:r>
        <w:r w:rsidR="005D2FB7">
          <w:rPr>
            <w:webHidden/>
          </w:rPr>
          <w:instrText xml:space="preserve"> PAGEREF _Toc135294422 \h </w:instrText>
        </w:r>
        <w:r w:rsidR="005D2FB7">
          <w:rPr>
            <w:webHidden/>
          </w:rPr>
        </w:r>
        <w:r w:rsidR="005D2FB7">
          <w:rPr>
            <w:webHidden/>
          </w:rPr>
          <w:fldChar w:fldCharType="separate"/>
        </w:r>
        <w:r w:rsidR="005D2FB7">
          <w:rPr>
            <w:webHidden/>
          </w:rPr>
          <w:t>3</w:t>
        </w:r>
        <w:r w:rsidR="005D2FB7">
          <w:rPr>
            <w:webHidden/>
          </w:rPr>
          <w:fldChar w:fldCharType="end"/>
        </w:r>
      </w:hyperlink>
    </w:p>
    <w:p w14:paraId="10908AA1" w14:textId="54EC4735" w:rsidR="005D2FB7" w:rsidRDefault="00CB2FBF">
      <w:pPr>
        <w:pStyle w:val="TOC2"/>
        <w:tabs>
          <w:tab w:val="left" w:pos="851"/>
        </w:tabs>
        <w:rPr>
          <w:rFonts w:asciiTheme="minorHAnsi" w:eastAsiaTheme="minorEastAsia" w:hAnsiTheme="minorHAnsi" w:cstheme="minorBidi"/>
          <w:sz w:val="22"/>
          <w:szCs w:val="22"/>
          <w:lang w:eastAsia="en-AU"/>
        </w:rPr>
      </w:pPr>
      <w:hyperlink w:anchor="_Toc135294423" w:history="1">
        <w:r w:rsidR="005D2FB7" w:rsidRPr="00155FDF">
          <w:rPr>
            <w:rStyle w:val="Hyperlink"/>
            <w:bCs/>
          </w:rPr>
          <w:t>266.7</w:t>
        </w:r>
        <w:r w:rsidR="005D2FB7">
          <w:rPr>
            <w:rFonts w:asciiTheme="minorHAnsi" w:eastAsiaTheme="minorEastAsia" w:hAnsiTheme="minorHAnsi" w:cstheme="minorBidi"/>
            <w:sz w:val="22"/>
            <w:szCs w:val="22"/>
            <w:lang w:eastAsia="en-AU"/>
          </w:rPr>
          <w:tab/>
        </w:r>
        <w:r w:rsidR="005D2FB7" w:rsidRPr="00155FDF">
          <w:rPr>
            <w:rStyle w:val="Hyperlink"/>
          </w:rPr>
          <w:t>Reminder to reconcile data</w:t>
        </w:r>
        <w:r w:rsidR="005D2FB7">
          <w:rPr>
            <w:webHidden/>
          </w:rPr>
          <w:tab/>
        </w:r>
        <w:r w:rsidR="005D2FB7">
          <w:rPr>
            <w:webHidden/>
          </w:rPr>
          <w:fldChar w:fldCharType="begin"/>
        </w:r>
        <w:r w:rsidR="005D2FB7">
          <w:rPr>
            <w:webHidden/>
          </w:rPr>
          <w:instrText xml:space="preserve"> PAGEREF _Toc135294423 \h </w:instrText>
        </w:r>
        <w:r w:rsidR="005D2FB7">
          <w:rPr>
            <w:webHidden/>
          </w:rPr>
        </w:r>
        <w:r w:rsidR="005D2FB7">
          <w:rPr>
            <w:webHidden/>
          </w:rPr>
          <w:fldChar w:fldCharType="separate"/>
        </w:r>
        <w:r w:rsidR="005D2FB7">
          <w:rPr>
            <w:webHidden/>
          </w:rPr>
          <w:t>3</w:t>
        </w:r>
        <w:r w:rsidR="005D2FB7">
          <w:rPr>
            <w:webHidden/>
          </w:rPr>
          <w:fldChar w:fldCharType="end"/>
        </w:r>
      </w:hyperlink>
    </w:p>
    <w:p w14:paraId="1422F3CB" w14:textId="32068845" w:rsidR="005D2FB7" w:rsidRDefault="00CB2FBF">
      <w:pPr>
        <w:pStyle w:val="TOC1"/>
        <w:rPr>
          <w:rFonts w:asciiTheme="minorHAnsi" w:eastAsiaTheme="minorEastAsia" w:hAnsiTheme="minorHAnsi" w:cstheme="minorBidi"/>
          <w:b w:val="0"/>
          <w:sz w:val="22"/>
          <w:szCs w:val="22"/>
          <w:lang w:eastAsia="en-AU"/>
        </w:rPr>
      </w:pPr>
      <w:hyperlink w:anchor="_Toc135294424" w:history="1">
        <w:r w:rsidR="005D2FB7" w:rsidRPr="00155FDF">
          <w:rPr>
            <w:rStyle w:val="Hyperlink"/>
          </w:rPr>
          <w:t>Victorian Admitted Episodes Dataset (VAED)</w:t>
        </w:r>
        <w:r w:rsidR="005D2FB7">
          <w:rPr>
            <w:webHidden/>
          </w:rPr>
          <w:tab/>
        </w:r>
        <w:r w:rsidR="005D2FB7">
          <w:rPr>
            <w:webHidden/>
          </w:rPr>
          <w:fldChar w:fldCharType="begin"/>
        </w:r>
        <w:r w:rsidR="005D2FB7">
          <w:rPr>
            <w:webHidden/>
          </w:rPr>
          <w:instrText xml:space="preserve"> PAGEREF _Toc135294424 \h </w:instrText>
        </w:r>
        <w:r w:rsidR="005D2FB7">
          <w:rPr>
            <w:webHidden/>
          </w:rPr>
        </w:r>
        <w:r w:rsidR="005D2FB7">
          <w:rPr>
            <w:webHidden/>
          </w:rPr>
          <w:fldChar w:fldCharType="separate"/>
        </w:r>
        <w:r w:rsidR="005D2FB7">
          <w:rPr>
            <w:webHidden/>
          </w:rPr>
          <w:t>3</w:t>
        </w:r>
        <w:r w:rsidR="005D2FB7">
          <w:rPr>
            <w:webHidden/>
          </w:rPr>
          <w:fldChar w:fldCharType="end"/>
        </w:r>
      </w:hyperlink>
    </w:p>
    <w:p w14:paraId="1BEF7A28" w14:textId="15974413" w:rsidR="005D2FB7" w:rsidRDefault="00CB2FBF">
      <w:pPr>
        <w:pStyle w:val="TOC2"/>
        <w:tabs>
          <w:tab w:val="left" w:pos="851"/>
        </w:tabs>
        <w:rPr>
          <w:rFonts w:asciiTheme="minorHAnsi" w:eastAsiaTheme="minorEastAsia" w:hAnsiTheme="minorHAnsi" w:cstheme="minorBidi"/>
          <w:sz w:val="22"/>
          <w:szCs w:val="22"/>
          <w:lang w:eastAsia="en-AU"/>
        </w:rPr>
      </w:pPr>
      <w:hyperlink w:anchor="_Toc135294425" w:history="1">
        <w:r w:rsidR="005D2FB7" w:rsidRPr="00155FDF">
          <w:rPr>
            <w:rStyle w:val="Hyperlink"/>
            <w:bCs/>
          </w:rPr>
          <w:t>266.8</w:t>
        </w:r>
        <w:r w:rsidR="005D2FB7">
          <w:rPr>
            <w:rFonts w:asciiTheme="minorHAnsi" w:eastAsiaTheme="minorEastAsia" w:hAnsiTheme="minorHAnsi" w:cstheme="minorBidi"/>
            <w:sz w:val="22"/>
            <w:szCs w:val="22"/>
            <w:lang w:eastAsia="en-AU"/>
          </w:rPr>
          <w:tab/>
        </w:r>
        <w:r w:rsidR="005D2FB7" w:rsidRPr="00155FDF">
          <w:rPr>
            <w:rStyle w:val="Hyperlink"/>
          </w:rPr>
          <w:t>VAED reporting and YTD outstanding data</w:t>
        </w:r>
        <w:r w:rsidR="005D2FB7">
          <w:rPr>
            <w:webHidden/>
          </w:rPr>
          <w:tab/>
        </w:r>
        <w:r w:rsidR="005D2FB7">
          <w:rPr>
            <w:webHidden/>
          </w:rPr>
          <w:fldChar w:fldCharType="begin"/>
        </w:r>
        <w:r w:rsidR="005D2FB7">
          <w:rPr>
            <w:webHidden/>
          </w:rPr>
          <w:instrText xml:space="preserve"> PAGEREF _Toc135294425 \h </w:instrText>
        </w:r>
        <w:r w:rsidR="005D2FB7">
          <w:rPr>
            <w:webHidden/>
          </w:rPr>
        </w:r>
        <w:r w:rsidR="005D2FB7">
          <w:rPr>
            <w:webHidden/>
          </w:rPr>
          <w:fldChar w:fldCharType="separate"/>
        </w:r>
        <w:r w:rsidR="005D2FB7">
          <w:rPr>
            <w:webHidden/>
          </w:rPr>
          <w:t>3</w:t>
        </w:r>
        <w:r w:rsidR="005D2FB7">
          <w:rPr>
            <w:webHidden/>
          </w:rPr>
          <w:fldChar w:fldCharType="end"/>
        </w:r>
      </w:hyperlink>
    </w:p>
    <w:p w14:paraId="4D2E07FA" w14:textId="191AE4E4" w:rsidR="005D2FB7" w:rsidRDefault="00CB2FBF">
      <w:pPr>
        <w:pStyle w:val="TOC2"/>
        <w:tabs>
          <w:tab w:val="left" w:pos="851"/>
        </w:tabs>
        <w:rPr>
          <w:rFonts w:asciiTheme="minorHAnsi" w:eastAsiaTheme="minorEastAsia" w:hAnsiTheme="minorHAnsi" w:cstheme="minorBidi"/>
          <w:sz w:val="22"/>
          <w:szCs w:val="22"/>
          <w:lang w:eastAsia="en-AU"/>
        </w:rPr>
      </w:pPr>
      <w:hyperlink w:anchor="_Toc135294426" w:history="1">
        <w:r w:rsidR="005D2FB7" w:rsidRPr="00155FDF">
          <w:rPr>
            <w:rStyle w:val="Hyperlink"/>
            <w:bCs/>
          </w:rPr>
          <w:t>266.9</w:t>
        </w:r>
        <w:r w:rsidR="005D2FB7">
          <w:rPr>
            <w:rFonts w:asciiTheme="minorHAnsi" w:eastAsiaTheme="minorEastAsia" w:hAnsiTheme="minorHAnsi" w:cstheme="minorBidi"/>
            <w:sz w:val="22"/>
            <w:szCs w:val="22"/>
            <w:lang w:eastAsia="en-AU"/>
          </w:rPr>
          <w:tab/>
        </w:r>
        <w:r w:rsidR="005D2FB7" w:rsidRPr="00155FDF">
          <w:rPr>
            <w:rStyle w:val="Hyperlink"/>
          </w:rPr>
          <w:t>VAED ICD-10-AM/ACHI library file for 2023-24</w:t>
        </w:r>
        <w:r w:rsidR="005D2FB7">
          <w:rPr>
            <w:webHidden/>
          </w:rPr>
          <w:tab/>
        </w:r>
        <w:r w:rsidR="005D2FB7">
          <w:rPr>
            <w:webHidden/>
          </w:rPr>
          <w:fldChar w:fldCharType="begin"/>
        </w:r>
        <w:r w:rsidR="005D2FB7">
          <w:rPr>
            <w:webHidden/>
          </w:rPr>
          <w:instrText xml:space="preserve"> PAGEREF _Toc135294426 \h </w:instrText>
        </w:r>
        <w:r w:rsidR="005D2FB7">
          <w:rPr>
            <w:webHidden/>
          </w:rPr>
        </w:r>
        <w:r w:rsidR="005D2FB7">
          <w:rPr>
            <w:webHidden/>
          </w:rPr>
          <w:fldChar w:fldCharType="separate"/>
        </w:r>
        <w:r w:rsidR="005D2FB7">
          <w:rPr>
            <w:webHidden/>
          </w:rPr>
          <w:t>4</w:t>
        </w:r>
        <w:r w:rsidR="005D2FB7">
          <w:rPr>
            <w:webHidden/>
          </w:rPr>
          <w:fldChar w:fldCharType="end"/>
        </w:r>
      </w:hyperlink>
    </w:p>
    <w:p w14:paraId="79F4EB8A" w14:textId="5A915C1D" w:rsidR="005D2FB7" w:rsidRDefault="00CB2FBF">
      <w:pPr>
        <w:pStyle w:val="TOC1"/>
        <w:rPr>
          <w:rFonts w:asciiTheme="minorHAnsi" w:eastAsiaTheme="minorEastAsia" w:hAnsiTheme="minorHAnsi" w:cstheme="minorBidi"/>
          <w:b w:val="0"/>
          <w:sz w:val="22"/>
          <w:szCs w:val="22"/>
          <w:lang w:eastAsia="en-AU"/>
        </w:rPr>
      </w:pPr>
      <w:hyperlink w:anchor="_Toc135294427" w:history="1">
        <w:r w:rsidR="005D2FB7" w:rsidRPr="00155FDF">
          <w:rPr>
            <w:rStyle w:val="Hyperlink"/>
          </w:rPr>
          <w:t>Victorian Emergency Minimum Dataset (VEMD)</w:t>
        </w:r>
        <w:r w:rsidR="005D2FB7">
          <w:rPr>
            <w:webHidden/>
          </w:rPr>
          <w:tab/>
        </w:r>
        <w:r w:rsidR="005D2FB7">
          <w:rPr>
            <w:webHidden/>
          </w:rPr>
          <w:fldChar w:fldCharType="begin"/>
        </w:r>
        <w:r w:rsidR="005D2FB7">
          <w:rPr>
            <w:webHidden/>
          </w:rPr>
          <w:instrText xml:space="preserve"> PAGEREF _Toc135294427 \h </w:instrText>
        </w:r>
        <w:r w:rsidR="005D2FB7">
          <w:rPr>
            <w:webHidden/>
          </w:rPr>
        </w:r>
        <w:r w:rsidR="005D2FB7">
          <w:rPr>
            <w:webHidden/>
          </w:rPr>
          <w:fldChar w:fldCharType="separate"/>
        </w:r>
        <w:r w:rsidR="005D2FB7">
          <w:rPr>
            <w:webHidden/>
          </w:rPr>
          <w:t>4</w:t>
        </w:r>
        <w:r w:rsidR="005D2FB7">
          <w:rPr>
            <w:webHidden/>
          </w:rPr>
          <w:fldChar w:fldCharType="end"/>
        </w:r>
      </w:hyperlink>
    </w:p>
    <w:p w14:paraId="43FD18A6" w14:textId="36752721" w:rsidR="005D2FB7" w:rsidRDefault="00CB2FBF">
      <w:pPr>
        <w:pStyle w:val="TOC2"/>
        <w:tabs>
          <w:tab w:val="left" w:pos="1000"/>
        </w:tabs>
        <w:rPr>
          <w:rFonts w:asciiTheme="minorHAnsi" w:eastAsiaTheme="minorEastAsia" w:hAnsiTheme="minorHAnsi" w:cstheme="minorBidi"/>
          <w:sz w:val="22"/>
          <w:szCs w:val="22"/>
          <w:lang w:eastAsia="en-AU"/>
        </w:rPr>
      </w:pPr>
      <w:hyperlink w:anchor="_Toc135294428" w:history="1">
        <w:r w:rsidR="005D2FB7" w:rsidRPr="00155FDF">
          <w:rPr>
            <w:rStyle w:val="Hyperlink"/>
            <w:bCs/>
          </w:rPr>
          <w:t>266.10</w:t>
        </w:r>
        <w:r w:rsidR="005D2FB7">
          <w:rPr>
            <w:rFonts w:asciiTheme="minorHAnsi" w:eastAsiaTheme="minorEastAsia" w:hAnsiTheme="minorHAnsi" w:cstheme="minorBidi"/>
            <w:sz w:val="22"/>
            <w:szCs w:val="22"/>
            <w:lang w:eastAsia="en-AU"/>
          </w:rPr>
          <w:tab/>
        </w:r>
        <w:r w:rsidR="005D2FB7" w:rsidRPr="00155FDF">
          <w:rPr>
            <w:rStyle w:val="Hyperlink"/>
          </w:rPr>
          <w:t>Errata to Specifications for VEMD for 1 July 2023</w:t>
        </w:r>
        <w:r w:rsidR="005D2FB7">
          <w:rPr>
            <w:webHidden/>
          </w:rPr>
          <w:tab/>
        </w:r>
        <w:r w:rsidR="005D2FB7">
          <w:rPr>
            <w:webHidden/>
          </w:rPr>
          <w:fldChar w:fldCharType="begin"/>
        </w:r>
        <w:r w:rsidR="005D2FB7">
          <w:rPr>
            <w:webHidden/>
          </w:rPr>
          <w:instrText xml:space="preserve"> PAGEREF _Toc135294428 \h </w:instrText>
        </w:r>
        <w:r w:rsidR="005D2FB7">
          <w:rPr>
            <w:webHidden/>
          </w:rPr>
        </w:r>
        <w:r w:rsidR="005D2FB7">
          <w:rPr>
            <w:webHidden/>
          </w:rPr>
          <w:fldChar w:fldCharType="separate"/>
        </w:r>
        <w:r w:rsidR="005D2FB7">
          <w:rPr>
            <w:webHidden/>
          </w:rPr>
          <w:t>4</w:t>
        </w:r>
        <w:r w:rsidR="005D2FB7">
          <w:rPr>
            <w:webHidden/>
          </w:rPr>
          <w:fldChar w:fldCharType="end"/>
        </w:r>
      </w:hyperlink>
    </w:p>
    <w:p w14:paraId="5FA77A89" w14:textId="09551954" w:rsidR="005D2FB7" w:rsidRDefault="00CB2FBF">
      <w:pPr>
        <w:pStyle w:val="TOC2"/>
        <w:tabs>
          <w:tab w:val="left" w:pos="1000"/>
        </w:tabs>
        <w:rPr>
          <w:rFonts w:asciiTheme="minorHAnsi" w:eastAsiaTheme="minorEastAsia" w:hAnsiTheme="minorHAnsi" w:cstheme="minorBidi"/>
          <w:sz w:val="22"/>
          <w:szCs w:val="22"/>
          <w:lang w:eastAsia="en-AU"/>
        </w:rPr>
      </w:pPr>
      <w:hyperlink w:anchor="_Toc135294429" w:history="1">
        <w:r w:rsidR="005D2FB7" w:rsidRPr="00155FDF">
          <w:rPr>
            <w:rStyle w:val="Hyperlink"/>
            <w:bCs/>
          </w:rPr>
          <w:t>266.11</w:t>
        </w:r>
        <w:r w:rsidR="005D2FB7">
          <w:rPr>
            <w:rFonts w:asciiTheme="minorHAnsi" w:eastAsiaTheme="minorEastAsia" w:hAnsiTheme="minorHAnsi" w:cstheme="minorBidi"/>
            <w:sz w:val="22"/>
            <w:szCs w:val="22"/>
            <w:lang w:eastAsia="en-AU"/>
          </w:rPr>
          <w:tab/>
        </w:r>
        <w:r w:rsidR="005D2FB7" w:rsidRPr="00155FDF">
          <w:rPr>
            <w:rStyle w:val="Hyperlink"/>
          </w:rPr>
          <w:t>Editing matrix, Editor and IHACPA ED Shortlist</w:t>
        </w:r>
        <w:r w:rsidR="005D2FB7">
          <w:rPr>
            <w:webHidden/>
          </w:rPr>
          <w:tab/>
        </w:r>
        <w:r w:rsidR="005D2FB7">
          <w:rPr>
            <w:webHidden/>
          </w:rPr>
          <w:fldChar w:fldCharType="begin"/>
        </w:r>
        <w:r w:rsidR="005D2FB7">
          <w:rPr>
            <w:webHidden/>
          </w:rPr>
          <w:instrText xml:space="preserve"> PAGEREF _Toc135294429 \h </w:instrText>
        </w:r>
        <w:r w:rsidR="005D2FB7">
          <w:rPr>
            <w:webHidden/>
          </w:rPr>
        </w:r>
        <w:r w:rsidR="005D2FB7">
          <w:rPr>
            <w:webHidden/>
          </w:rPr>
          <w:fldChar w:fldCharType="separate"/>
        </w:r>
        <w:r w:rsidR="005D2FB7">
          <w:rPr>
            <w:webHidden/>
          </w:rPr>
          <w:t>4</w:t>
        </w:r>
        <w:r w:rsidR="005D2FB7">
          <w:rPr>
            <w:webHidden/>
          </w:rPr>
          <w:fldChar w:fldCharType="end"/>
        </w:r>
      </w:hyperlink>
    </w:p>
    <w:p w14:paraId="3714B8A1" w14:textId="04CEF8AC" w:rsidR="005D2FB7" w:rsidRDefault="00CB2FBF">
      <w:pPr>
        <w:pStyle w:val="TOC1"/>
        <w:rPr>
          <w:rFonts w:asciiTheme="minorHAnsi" w:eastAsiaTheme="minorEastAsia" w:hAnsiTheme="minorHAnsi" w:cstheme="minorBidi"/>
          <w:b w:val="0"/>
          <w:sz w:val="22"/>
          <w:szCs w:val="22"/>
          <w:lang w:eastAsia="en-AU"/>
        </w:rPr>
      </w:pPr>
      <w:hyperlink w:anchor="_Toc135294430" w:history="1">
        <w:r w:rsidR="005D2FB7" w:rsidRPr="00155FDF">
          <w:rPr>
            <w:rStyle w:val="Hyperlink"/>
          </w:rPr>
          <w:t>Victorian Integrated Non-Admitted Health Minimum Data Set (VINAH MDS)</w:t>
        </w:r>
        <w:r w:rsidR="005D2FB7">
          <w:rPr>
            <w:webHidden/>
          </w:rPr>
          <w:tab/>
        </w:r>
        <w:r w:rsidR="005D2FB7">
          <w:rPr>
            <w:webHidden/>
          </w:rPr>
          <w:fldChar w:fldCharType="begin"/>
        </w:r>
        <w:r w:rsidR="005D2FB7">
          <w:rPr>
            <w:webHidden/>
          </w:rPr>
          <w:instrText xml:space="preserve"> PAGEREF _Toc135294430 \h </w:instrText>
        </w:r>
        <w:r w:rsidR="005D2FB7">
          <w:rPr>
            <w:webHidden/>
          </w:rPr>
        </w:r>
        <w:r w:rsidR="005D2FB7">
          <w:rPr>
            <w:webHidden/>
          </w:rPr>
          <w:fldChar w:fldCharType="separate"/>
        </w:r>
        <w:r w:rsidR="005D2FB7">
          <w:rPr>
            <w:webHidden/>
          </w:rPr>
          <w:t>5</w:t>
        </w:r>
        <w:r w:rsidR="005D2FB7">
          <w:rPr>
            <w:webHidden/>
          </w:rPr>
          <w:fldChar w:fldCharType="end"/>
        </w:r>
      </w:hyperlink>
    </w:p>
    <w:p w14:paraId="30FBD0AE" w14:textId="053830FC" w:rsidR="005D2FB7" w:rsidRDefault="00CB2FBF">
      <w:pPr>
        <w:pStyle w:val="TOC2"/>
        <w:tabs>
          <w:tab w:val="left" w:pos="1000"/>
        </w:tabs>
        <w:rPr>
          <w:rFonts w:asciiTheme="minorHAnsi" w:eastAsiaTheme="minorEastAsia" w:hAnsiTheme="minorHAnsi" w:cstheme="minorBidi"/>
          <w:sz w:val="22"/>
          <w:szCs w:val="22"/>
          <w:lang w:eastAsia="en-AU"/>
        </w:rPr>
      </w:pPr>
      <w:hyperlink w:anchor="_Toc135294431" w:history="1">
        <w:r w:rsidR="005D2FB7" w:rsidRPr="00155FDF">
          <w:rPr>
            <w:rStyle w:val="Hyperlink"/>
            <w:bCs/>
          </w:rPr>
          <w:t>266.12</w:t>
        </w:r>
        <w:r w:rsidR="005D2FB7">
          <w:rPr>
            <w:rFonts w:asciiTheme="minorHAnsi" w:eastAsiaTheme="minorEastAsia" w:hAnsiTheme="minorHAnsi" w:cstheme="minorBidi"/>
            <w:sz w:val="22"/>
            <w:szCs w:val="22"/>
            <w:lang w:eastAsia="en-AU"/>
          </w:rPr>
          <w:tab/>
        </w:r>
        <w:r w:rsidR="005D2FB7" w:rsidRPr="00155FDF">
          <w:rPr>
            <w:rStyle w:val="Hyperlink"/>
          </w:rPr>
          <w:t>Corrections to VINAH MDS manual 2022-23</w:t>
        </w:r>
        <w:r w:rsidR="005D2FB7">
          <w:rPr>
            <w:webHidden/>
          </w:rPr>
          <w:tab/>
        </w:r>
        <w:r w:rsidR="005D2FB7">
          <w:rPr>
            <w:webHidden/>
          </w:rPr>
          <w:fldChar w:fldCharType="begin"/>
        </w:r>
        <w:r w:rsidR="005D2FB7">
          <w:rPr>
            <w:webHidden/>
          </w:rPr>
          <w:instrText xml:space="preserve"> PAGEREF _Toc135294431 \h </w:instrText>
        </w:r>
        <w:r w:rsidR="005D2FB7">
          <w:rPr>
            <w:webHidden/>
          </w:rPr>
        </w:r>
        <w:r w:rsidR="005D2FB7">
          <w:rPr>
            <w:webHidden/>
          </w:rPr>
          <w:fldChar w:fldCharType="separate"/>
        </w:r>
        <w:r w:rsidR="005D2FB7">
          <w:rPr>
            <w:webHidden/>
          </w:rPr>
          <w:t>5</w:t>
        </w:r>
        <w:r w:rsidR="005D2FB7">
          <w:rPr>
            <w:webHidden/>
          </w:rPr>
          <w:fldChar w:fldCharType="end"/>
        </w:r>
      </w:hyperlink>
    </w:p>
    <w:p w14:paraId="47817508" w14:textId="420F3CA9" w:rsidR="005D2FB7" w:rsidRDefault="00CB2FBF">
      <w:pPr>
        <w:pStyle w:val="TOC2"/>
        <w:tabs>
          <w:tab w:val="left" w:pos="1000"/>
        </w:tabs>
        <w:rPr>
          <w:rFonts w:asciiTheme="minorHAnsi" w:eastAsiaTheme="minorEastAsia" w:hAnsiTheme="minorHAnsi" w:cstheme="minorBidi"/>
          <w:sz w:val="22"/>
          <w:szCs w:val="22"/>
          <w:lang w:eastAsia="en-AU"/>
        </w:rPr>
      </w:pPr>
      <w:hyperlink w:anchor="_Toc135294432" w:history="1">
        <w:r w:rsidR="005D2FB7" w:rsidRPr="00155FDF">
          <w:rPr>
            <w:rStyle w:val="Hyperlink"/>
            <w:bCs/>
          </w:rPr>
          <w:t>266.13</w:t>
        </w:r>
        <w:r w:rsidR="005D2FB7">
          <w:rPr>
            <w:rFonts w:asciiTheme="minorHAnsi" w:eastAsiaTheme="minorEastAsia" w:hAnsiTheme="minorHAnsi" w:cstheme="minorBidi"/>
            <w:sz w:val="22"/>
            <w:szCs w:val="22"/>
            <w:lang w:eastAsia="en-AU"/>
          </w:rPr>
          <w:tab/>
        </w:r>
        <w:r w:rsidR="005D2FB7" w:rsidRPr="00155FDF">
          <w:rPr>
            <w:rStyle w:val="Hyperlink"/>
          </w:rPr>
          <w:t>Contact Medicare Benefits Schedule Item Number</w:t>
        </w:r>
        <w:r w:rsidR="005D2FB7">
          <w:rPr>
            <w:webHidden/>
          </w:rPr>
          <w:tab/>
        </w:r>
        <w:r w:rsidR="005D2FB7">
          <w:rPr>
            <w:webHidden/>
          </w:rPr>
          <w:fldChar w:fldCharType="begin"/>
        </w:r>
        <w:r w:rsidR="005D2FB7">
          <w:rPr>
            <w:webHidden/>
          </w:rPr>
          <w:instrText xml:space="preserve"> PAGEREF _Toc135294432 \h </w:instrText>
        </w:r>
        <w:r w:rsidR="005D2FB7">
          <w:rPr>
            <w:webHidden/>
          </w:rPr>
        </w:r>
        <w:r w:rsidR="005D2FB7">
          <w:rPr>
            <w:webHidden/>
          </w:rPr>
          <w:fldChar w:fldCharType="separate"/>
        </w:r>
        <w:r w:rsidR="005D2FB7">
          <w:rPr>
            <w:webHidden/>
          </w:rPr>
          <w:t>5</w:t>
        </w:r>
        <w:r w:rsidR="005D2FB7">
          <w:rPr>
            <w:webHidden/>
          </w:rPr>
          <w:fldChar w:fldCharType="end"/>
        </w:r>
      </w:hyperlink>
    </w:p>
    <w:p w14:paraId="4C739B3B" w14:textId="0A30EF0E" w:rsidR="005D2FB7" w:rsidRDefault="00CB2FBF">
      <w:pPr>
        <w:pStyle w:val="TOC2"/>
        <w:tabs>
          <w:tab w:val="left" w:pos="1000"/>
        </w:tabs>
        <w:rPr>
          <w:rFonts w:asciiTheme="minorHAnsi" w:eastAsiaTheme="minorEastAsia" w:hAnsiTheme="minorHAnsi" w:cstheme="minorBidi"/>
          <w:sz w:val="22"/>
          <w:szCs w:val="22"/>
          <w:lang w:eastAsia="en-AU"/>
        </w:rPr>
      </w:pPr>
      <w:hyperlink w:anchor="_Toc135294433" w:history="1">
        <w:r w:rsidR="005D2FB7" w:rsidRPr="00155FDF">
          <w:rPr>
            <w:rStyle w:val="Hyperlink"/>
            <w:bCs/>
          </w:rPr>
          <w:t>266.14</w:t>
        </w:r>
        <w:r w:rsidR="005D2FB7">
          <w:rPr>
            <w:rFonts w:asciiTheme="minorHAnsi" w:eastAsiaTheme="minorEastAsia" w:hAnsiTheme="minorHAnsi" w:cstheme="minorBidi"/>
            <w:sz w:val="22"/>
            <w:szCs w:val="22"/>
            <w:lang w:eastAsia="en-AU"/>
          </w:rPr>
          <w:tab/>
        </w:r>
        <w:r w:rsidR="005D2FB7" w:rsidRPr="00155FDF">
          <w:rPr>
            <w:rStyle w:val="Hyperlink"/>
          </w:rPr>
          <w:t>VINAH 18 available in the test environment</w:t>
        </w:r>
        <w:r w:rsidR="005D2FB7">
          <w:rPr>
            <w:webHidden/>
          </w:rPr>
          <w:tab/>
        </w:r>
        <w:r w:rsidR="005D2FB7">
          <w:rPr>
            <w:webHidden/>
          </w:rPr>
          <w:fldChar w:fldCharType="begin"/>
        </w:r>
        <w:r w:rsidR="005D2FB7">
          <w:rPr>
            <w:webHidden/>
          </w:rPr>
          <w:instrText xml:space="preserve"> PAGEREF _Toc135294433 \h </w:instrText>
        </w:r>
        <w:r w:rsidR="005D2FB7">
          <w:rPr>
            <w:webHidden/>
          </w:rPr>
        </w:r>
        <w:r w:rsidR="005D2FB7">
          <w:rPr>
            <w:webHidden/>
          </w:rPr>
          <w:fldChar w:fldCharType="separate"/>
        </w:r>
        <w:r w:rsidR="005D2FB7">
          <w:rPr>
            <w:webHidden/>
          </w:rPr>
          <w:t>5</w:t>
        </w:r>
        <w:r w:rsidR="005D2FB7">
          <w:rPr>
            <w:webHidden/>
          </w:rPr>
          <w:fldChar w:fldCharType="end"/>
        </w:r>
      </w:hyperlink>
    </w:p>
    <w:p w14:paraId="0A1712C9" w14:textId="013F2A45" w:rsidR="005D2FB7" w:rsidRDefault="00CB2FBF">
      <w:pPr>
        <w:pStyle w:val="TOC2"/>
        <w:tabs>
          <w:tab w:val="left" w:pos="1000"/>
        </w:tabs>
        <w:rPr>
          <w:rFonts w:asciiTheme="minorHAnsi" w:eastAsiaTheme="minorEastAsia" w:hAnsiTheme="minorHAnsi" w:cstheme="minorBidi"/>
          <w:sz w:val="22"/>
          <w:szCs w:val="22"/>
          <w:lang w:eastAsia="en-AU"/>
        </w:rPr>
      </w:pPr>
      <w:hyperlink w:anchor="_Toc135294434" w:history="1">
        <w:r w:rsidR="005D2FB7" w:rsidRPr="00155FDF">
          <w:rPr>
            <w:rStyle w:val="Hyperlink"/>
            <w:bCs/>
          </w:rPr>
          <w:t>266.15</w:t>
        </w:r>
        <w:r w:rsidR="005D2FB7">
          <w:rPr>
            <w:rFonts w:asciiTheme="minorHAnsi" w:eastAsiaTheme="minorEastAsia" w:hAnsiTheme="minorHAnsi" w:cstheme="minorBidi"/>
            <w:sz w:val="22"/>
            <w:szCs w:val="22"/>
            <w:lang w:eastAsia="en-AU"/>
          </w:rPr>
          <w:tab/>
        </w:r>
        <w:r w:rsidR="005D2FB7" w:rsidRPr="00155FDF">
          <w:rPr>
            <w:rStyle w:val="Hyperlink"/>
          </w:rPr>
          <w:t>Errata to Specifications for VINAH MDS for 1 July 2023</w:t>
        </w:r>
        <w:r w:rsidR="005D2FB7">
          <w:rPr>
            <w:webHidden/>
          </w:rPr>
          <w:tab/>
        </w:r>
        <w:r w:rsidR="005D2FB7">
          <w:rPr>
            <w:webHidden/>
          </w:rPr>
          <w:fldChar w:fldCharType="begin"/>
        </w:r>
        <w:r w:rsidR="005D2FB7">
          <w:rPr>
            <w:webHidden/>
          </w:rPr>
          <w:instrText xml:space="preserve"> PAGEREF _Toc135294434 \h </w:instrText>
        </w:r>
        <w:r w:rsidR="005D2FB7">
          <w:rPr>
            <w:webHidden/>
          </w:rPr>
        </w:r>
        <w:r w:rsidR="005D2FB7">
          <w:rPr>
            <w:webHidden/>
          </w:rPr>
          <w:fldChar w:fldCharType="separate"/>
        </w:r>
        <w:r w:rsidR="005D2FB7">
          <w:rPr>
            <w:webHidden/>
          </w:rPr>
          <w:t>6</w:t>
        </w:r>
        <w:r w:rsidR="005D2FB7">
          <w:rPr>
            <w:webHidden/>
          </w:rPr>
          <w:fldChar w:fldCharType="end"/>
        </w:r>
      </w:hyperlink>
    </w:p>
    <w:p w14:paraId="32384F29" w14:textId="4DF964DB" w:rsidR="005D2FB7" w:rsidRDefault="00CB2FBF">
      <w:pPr>
        <w:pStyle w:val="TOC1"/>
        <w:rPr>
          <w:rFonts w:asciiTheme="minorHAnsi" w:eastAsiaTheme="minorEastAsia" w:hAnsiTheme="minorHAnsi" w:cstheme="minorBidi"/>
          <w:b w:val="0"/>
          <w:sz w:val="22"/>
          <w:szCs w:val="22"/>
          <w:lang w:eastAsia="en-AU"/>
        </w:rPr>
      </w:pPr>
      <w:hyperlink w:anchor="_Toc135294435" w:history="1">
        <w:r w:rsidR="005D2FB7" w:rsidRPr="00155FDF">
          <w:rPr>
            <w:rStyle w:val="Hyperlink"/>
          </w:rPr>
          <w:t>Non-Admitted Data Collection (NADC)</w:t>
        </w:r>
        <w:r w:rsidR="005D2FB7">
          <w:rPr>
            <w:webHidden/>
          </w:rPr>
          <w:tab/>
        </w:r>
        <w:r w:rsidR="005D2FB7">
          <w:rPr>
            <w:webHidden/>
          </w:rPr>
          <w:fldChar w:fldCharType="begin"/>
        </w:r>
        <w:r w:rsidR="005D2FB7">
          <w:rPr>
            <w:webHidden/>
          </w:rPr>
          <w:instrText xml:space="preserve"> PAGEREF _Toc135294435 \h </w:instrText>
        </w:r>
        <w:r w:rsidR="005D2FB7">
          <w:rPr>
            <w:webHidden/>
          </w:rPr>
        </w:r>
        <w:r w:rsidR="005D2FB7">
          <w:rPr>
            <w:webHidden/>
          </w:rPr>
          <w:fldChar w:fldCharType="separate"/>
        </w:r>
        <w:r w:rsidR="005D2FB7">
          <w:rPr>
            <w:webHidden/>
          </w:rPr>
          <w:t>6</w:t>
        </w:r>
        <w:r w:rsidR="005D2FB7">
          <w:rPr>
            <w:webHidden/>
          </w:rPr>
          <w:fldChar w:fldCharType="end"/>
        </w:r>
      </w:hyperlink>
    </w:p>
    <w:p w14:paraId="35419CD4" w14:textId="5C23AA90" w:rsidR="005D2FB7" w:rsidRDefault="00CB2FBF">
      <w:pPr>
        <w:pStyle w:val="TOC2"/>
        <w:tabs>
          <w:tab w:val="left" w:pos="1000"/>
        </w:tabs>
        <w:rPr>
          <w:rFonts w:asciiTheme="minorHAnsi" w:eastAsiaTheme="minorEastAsia" w:hAnsiTheme="minorHAnsi" w:cstheme="minorBidi"/>
          <w:sz w:val="22"/>
          <w:szCs w:val="22"/>
          <w:lang w:eastAsia="en-AU"/>
        </w:rPr>
      </w:pPr>
      <w:hyperlink w:anchor="_Toc135294436" w:history="1">
        <w:r w:rsidR="005D2FB7" w:rsidRPr="00155FDF">
          <w:rPr>
            <w:rStyle w:val="Hyperlink"/>
            <w:bCs/>
          </w:rPr>
          <w:t>266.16</w:t>
        </w:r>
        <w:r w:rsidR="005D2FB7">
          <w:rPr>
            <w:rFonts w:asciiTheme="minorHAnsi" w:eastAsiaTheme="minorEastAsia" w:hAnsiTheme="minorHAnsi" w:cstheme="minorBidi"/>
            <w:sz w:val="22"/>
            <w:szCs w:val="22"/>
            <w:lang w:eastAsia="en-AU"/>
          </w:rPr>
          <w:tab/>
        </w:r>
        <w:r w:rsidR="005D2FB7" w:rsidRPr="00155FDF">
          <w:rPr>
            <w:rStyle w:val="Hyperlink"/>
          </w:rPr>
          <w:t>Specification for revision to the Non-Admitted Data Collection (NADC) for 2023-24</w:t>
        </w:r>
        <w:r w:rsidR="005D2FB7">
          <w:rPr>
            <w:webHidden/>
          </w:rPr>
          <w:tab/>
        </w:r>
        <w:r w:rsidR="005D2FB7">
          <w:rPr>
            <w:webHidden/>
          </w:rPr>
          <w:fldChar w:fldCharType="begin"/>
        </w:r>
        <w:r w:rsidR="005D2FB7">
          <w:rPr>
            <w:webHidden/>
          </w:rPr>
          <w:instrText xml:space="preserve"> PAGEREF _Toc135294436 \h </w:instrText>
        </w:r>
        <w:r w:rsidR="005D2FB7">
          <w:rPr>
            <w:webHidden/>
          </w:rPr>
        </w:r>
        <w:r w:rsidR="005D2FB7">
          <w:rPr>
            <w:webHidden/>
          </w:rPr>
          <w:fldChar w:fldCharType="separate"/>
        </w:r>
        <w:r w:rsidR="005D2FB7">
          <w:rPr>
            <w:webHidden/>
          </w:rPr>
          <w:t>6</w:t>
        </w:r>
        <w:r w:rsidR="005D2FB7">
          <w:rPr>
            <w:webHidden/>
          </w:rPr>
          <w:fldChar w:fldCharType="end"/>
        </w:r>
      </w:hyperlink>
    </w:p>
    <w:p w14:paraId="0645478F" w14:textId="312A4F0D"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135294414"/>
      <w:bookmarkStart w:id="1" w:name="_Toc86840538"/>
      <w:r>
        <w:lastRenderedPageBreak/>
        <w:t>Global updates</w:t>
      </w:r>
      <w:bookmarkEnd w:id="0"/>
    </w:p>
    <w:p w14:paraId="5DB71E49" w14:textId="716DD3AE" w:rsidR="00D86B3F" w:rsidRPr="00D86B3F" w:rsidRDefault="00D86B3F" w:rsidP="00F7576F">
      <w:pPr>
        <w:pStyle w:val="Heading2"/>
      </w:pPr>
      <w:bookmarkStart w:id="2" w:name="_Toc135294415"/>
      <w:r w:rsidRPr="00666B0E">
        <w:t>Private</w:t>
      </w:r>
      <w:r>
        <w:t xml:space="preserve"> </w:t>
      </w:r>
      <w:r w:rsidRPr="00F7576F">
        <w:t>hospital</w:t>
      </w:r>
      <w:r>
        <w:t xml:space="preserve"> circulars</w:t>
      </w:r>
      <w:bookmarkEnd w:id="2"/>
    </w:p>
    <w:p w14:paraId="00D5BFA0" w14:textId="77777777" w:rsidR="005159A8" w:rsidRDefault="00CB2FBF" w:rsidP="005159A8">
      <w:pPr>
        <w:rPr>
          <w:rFonts w:eastAsia="Times"/>
        </w:rPr>
      </w:pPr>
      <w:hyperlink r:id="rId19">
        <w:r w:rsidR="005159A8" w:rsidRPr="0E53FB96">
          <w:rPr>
            <w:rStyle w:val="Hyperlink"/>
            <w:rFonts w:eastAsia="Times"/>
          </w:rPr>
          <w:t>Private hospital circulars</w:t>
        </w:r>
      </w:hyperlink>
      <w:r w:rsidR="005159A8" w:rsidRPr="0E53FB96">
        <w:rPr>
          <w:rFonts w:eastAsia="Times"/>
        </w:rPr>
        <w:t xml:space="preserve"> &lt;https://www.health.gov.au/news/phi-circulars&gt;</w:t>
      </w:r>
    </w:p>
    <w:p w14:paraId="2E5CA9B9" w14:textId="6964CBCD" w:rsidR="21439A0E" w:rsidRDefault="52E54366" w:rsidP="0051726D">
      <w:pPr>
        <w:pStyle w:val="Heading2"/>
      </w:pPr>
      <w:bookmarkStart w:id="3" w:name="_Toc135294416"/>
      <w:r>
        <w:t>Non-Admitted Clinic Management System</w:t>
      </w:r>
      <w:r w:rsidR="3C0DBA99">
        <w:t xml:space="preserve"> (NACMS)</w:t>
      </w:r>
      <w:bookmarkEnd w:id="3"/>
    </w:p>
    <w:p w14:paraId="5E523363" w14:textId="09508A16" w:rsidR="21439A0E" w:rsidRDefault="52E54366" w:rsidP="0A80900F">
      <w:pPr>
        <w:pStyle w:val="Body"/>
      </w:pPr>
      <w:r>
        <w:t xml:space="preserve">The Department will </w:t>
      </w:r>
      <w:r w:rsidR="783271DD">
        <w:t xml:space="preserve">shortly </w:t>
      </w:r>
      <w:r w:rsidR="2D7D3E67">
        <w:t>releas</w:t>
      </w:r>
      <w:r w:rsidR="1F77A1F6">
        <w:t>e</w:t>
      </w:r>
      <w:r>
        <w:t xml:space="preserve"> </w:t>
      </w:r>
      <w:r w:rsidR="64DE1FEC">
        <w:t xml:space="preserve">updates </w:t>
      </w:r>
      <w:r w:rsidR="16E119EC">
        <w:t>to</w:t>
      </w:r>
      <w:r>
        <w:t xml:space="preserve"> the Non-Admitted Clinic Management System (NACMS</w:t>
      </w:r>
      <w:r w:rsidR="16E119EC">
        <w:t>)</w:t>
      </w:r>
      <w:r w:rsidR="7C7886A1">
        <w:t xml:space="preserve"> clinic registration page</w:t>
      </w:r>
      <w:r w:rsidR="09E63171">
        <w:t xml:space="preserve">. </w:t>
      </w:r>
      <w:r w:rsidR="3F8A5C86">
        <w:t xml:space="preserve">Data items that are no longer required have been removed, and the layout changed to accommodate </w:t>
      </w:r>
      <w:r w:rsidR="10DF60D3">
        <w:t xml:space="preserve">a </w:t>
      </w:r>
      <w:r w:rsidR="09E63171">
        <w:t xml:space="preserve">small number of </w:t>
      </w:r>
      <w:r w:rsidR="039DF922">
        <w:t xml:space="preserve">new </w:t>
      </w:r>
      <w:r w:rsidR="09E63171">
        <w:t>items</w:t>
      </w:r>
      <w:r w:rsidR="42A7E3BC">
        <w:t>, to</w:t>
      </w:r>
      <w:r>
        <w:t xml:space="preserve"> ensure information </w:t>
      </w:r>
      <w:r w:rsidR="255D6502">
        <w:t xml:space="preserve">essential </w:t>
      </w:r>
      <w:r>
        <w:t>to inform funding policy</w:t>
      </w:r>
      <w:r w:rsidR="614FE4C5">
        <w:t>,</w:t>
      </w:r>
      <w:r>
        <w:t xml:space="preserve"> and </w:t>
      </w:r>
      <w:r w:rsidR="328F4D85">
        <w:t xml:space="preserve">for </w:t>
      </w:r>
      <w:r>
        <w:t>classification purposes</w:t>
      </w:r>
      <w:r w:rsidR="314FD608">
        <w:t>,</w:t>
      </w:r>
      <w:r w:rsidR="1B5852F1">
        <w:t xml:space="preserve"> is </w:t>
      </w:r>
      <w:r w:rsidR="1CB74B5F">
        <w:t xml:space="preserve">captured </w:t>
      </w:r>
      <w:r w:rsidR="1B5852F1">
        <w:t>on the form</w:t>
      </w:r>
      <w:r w:rsidR="65ACA456">
        <w:t xml:space="preserve">, and to better </w:t>
      </w:r>
      <w:r w:rsidR="1B5852F1">
        <w:t xml:space="preserve">sequence </w:t>
      </w:r>
      <w:r w:rsidR="66D487F2">
        <w:t>the</w:t>
      </w:r>
      <w:r w:rsidR="1B5852F1">
        <w:t xml:space="preserve"> data fields to achieve this goal</w:t>
      </w:r>
      <w:r>
        <w:t>.</w:t>
      </w:r>
    </w:p>
    <w:p w14:paraId="1014C421" w14:textId="4FADA6BE" w:rsidR="6E9D0D8F" w:rsidRDefault="0BB786DD" w:rsidP="312EF46C">
      <w:r>
        <w:t xml:space="preserve">Details of the changes will be reflected in the </w:t>
      </w:r>
      <w:r w:rsidR="0771D089">
        <w:t xml:space="preserve">NACMS Manual </w:t>
      </w:r>
      <w:r w:rsidR="45067E92">
        <w:t xml:space="preserve">for </w:t>
      </w:r>
      <w:r w:rsidR="0771D089">
        <w:t>2023-24.</w:t>
      </w:r>
      <w:r w:rsidR="3293EC7A">
        <w:t xml:space="preserve"> In the meantime, questions about the new clinic registration page can be directed to </w:t>
      </w:r>
      <w:hyperlink r:id="rId20">
        <w:r w:rsidR="3293EC7A" w:rsidRPr="602DF8E6">
          <w:rPr>
            <w:rStyle w:val="Hyperlink"/>
            <w:rFonts w:eastAsia="Arial" w:cs="Arial"/>
          </w:rPr>
          <w:t>nacms@health.vic.gov.au.</w:t>
        </w:r>
      </w:hyperlink>
      <w:r w:rsidR="3293EC7A" w:rsidRPr="602DF8E6">
        <w:rPr>
          <w:rFonts w:eastAsia="Arial" w:cs="Arial"/>
          <w:color w:val="000000" w:themeColor="text1"/>
        </w:rPr>
        <w:t xml:space="preserve"> </w:t>
      </w:r>
      <w:r w:rsidR="3293EC7A">
        <w:t xml:space="preserve"> </w:t>
      </w:r>
    </w:p>
    <w:p w14:paraId="539F8F84" w14:textId="684FD6FD" w:rsidR="6E9D0D8F" w:rsidRDefault="6E9D0D8F" w:rsidP="6E9D0D8F">
      <w:pPr>
        <w:pStyle w:val="Body"/>
      </w:pPr>
    </w:p>
    <w:p w14:paraId="615A3D40" w14:textId="7A374283" w:rsidR="00D86B3F" w:rsidRPr="00CD1A86" w:rsidRDefault="00365119" w:rsidP="00365119">
      <w:pPr>
        <w:pStyle w:val="Heading1"/>
      </w:pPr>
      <w:bookmarkStart w:id="4" w:name="_Toc135294417"/>
      <w:r>
        <w:t>Agency Information Management System (AIMS)</w:t>
      </w:r>
      <w:bookmarkEnd w:id="4"/>
    </w:p>
    <w:p w14:paraId="100CD23B" w14:textId="0D893BE3" w:rsidR="00FF1E07" w:rsidRDefault="21BC1FB7" w:rsidP="3FC8BA77">
      <w:pPr>
        <w:pStyle w:val="Heading2"/>
      </w:pPr>
      <w:bookmarkStart w:id="5" w:name="_Toc135294418"/>
      <w:r>
        <w:t xml:space="preserve">Statutory Duty of Candour – Errata </w:t>
      </w:r>
      <w:r w:rsidR="25C6554E">
        <w:t>to Specifications for revisions to the Agency Information Management System (AIMS) for 2023-24</w:t>
      </w:r>
      <w:bookmarkEnd w:id="5"/>
    </w:p>
    <w:p w14:paraId="4DA59838" w14:textId="7FE98B9B" w:rsidR="2B722413" w:rsidRDefault="2B722413" w:rsidP="3FC8BA77">
      <w:pPr>
        <w:pStyle w:val="Body"/>
      </w:pPr>
      <w:r>
        <w:t xml:space="preserve">As notified in Bulletin 264, </w:t>
      </w:r>
      <w:r w:rsidR="66CEA408">
        <w:t xml:space="preserve">changes have been required to the new data collection for Statutory Duty of Candour, for which data submissions will commence from July 2023. </w:t>
      </w:r>
    </w:p>
    <w:p w14:paraId="54C3085A" w14:textId="129783D6" w:rsidR="25C6554E" w:rsidRDefault="25C6554E" w:rsidP="3FC8BA77">
      <w:pPr>
        <w:pStyle w:val="Body"/>
        <w:rPr>
          <w:highlight w:val="yellow"/>
        </w:rPr>
      </w:pPr>
      <w:r>
        <w:t xml:space="preserve">Details of </w:t>
      </w:r>
      <w:r w:rsidR="65CD7022">
        <w:t xml:space="preserve">these </w:t>
      </w:r>
      <w:r>
        <w:t xml:space="preserve">changes </w:t>
      </w:r>
      <w:r w:rsidR="45210CE8">
        <w:t>are s</w:t>
      </w:r>
      <w:r w:rsidR="3D044AA0">
        <w:t xml:space="preserve">et out </w:t>
      </w:r>
      <w:r w:rsidR="45210CE8">
        <w:t xml:space="preserve">in the </w:t>
      </w:r>
      <w:r w:rsidR="7551FE44">
        <w:t xml:space="preserve">document </w:t>
      </w:r>
      <w:r w:rsidR="45210CE8">
        <w:t xml:space="preserve">Errata to Specifications for revisions to the Agency Information Management System (AIMS) for 2023-24, now accessible at the </w:t>
      </w:r>
      <w:hyperlink r:id="rId21">
        <w:r w:rsidR="45210CE8" w:rsidRPr="3FC8BA77">
          <w:rPr>
            <w:rStyle w:val="Hyperlink"/>
          </w:rPr>
          <w:t xml:space="preserve">HDSS </w:t>
        </w:r>
        <w:r w:rsidRPr="3FC8BA77">
          <w:rPr>
            <w:rStyle w:val="Hyperlink"/>
          </w:rPr>
          <w:t>Annual changes process</w:t>
        </w:r>
      </w:hyperlink>
      <w:r>
        <w:t xml:space="preserve"> webpage &lt;</w:t>
      </w:r>
      <w:r w:rsidR="03C4C7ED">
        <w:t>https://www.health.vic.gov.au/data-reporting/annual-changes</w:t>
      </w:r>
      <w:r>
        <w:t>&gt;</w:t>
      </w:r>
    </w:p>
    <w:p w14:paraId="7B07287D" w14:textId="46A8A420" w:rsidR="37ECFC43" w:rsidRDefault="37ECFC43" w:rsidP="3FC8BA77">
      <w:pPr>
        <w:pStyle w:val="Heading2"/>
      </w:pPr>
      <w:bookmarkStart w:id="6" w:name="_Toc135294419"/>
      <w:r>
        <w:t>New data collection – Hospital Research Activities</w:t>
      </w:r>
      <w:bookmarkEnd w:id="6"/>
    </w:p>
    <w:p w14:paraId="3D3D32D8" w14:textId="5DEAF41E" w:rsidR="37ECFC43" w:rsidRDefault="37ECFC43" w:rsidP="3FC8BA77">
      <w:pPr>
        <w:pStyle w:val="Body"/>
      </w:pPr>
      <w:r>
        <w:t>A new data collection is being implemented to report Hospital Research Activities, beginning with data for financial year 2022-23, to be reported by 21 July 2023. This data collection is to report research activities at the health service level. Data submissions will be through the HealthCollect portal.</w:t>
      </w:r>
    </w:p>
    <w:p w14:paraId="5F2514F5" w14:textId="2DA69EF2" w:rsidR="37ECFC43" w:rsidRDefault="37ECFC43" w:rsidP="3FC8BA77">
      <w:pPr>
        <w:pStyle w:val="Body"/>
      </w:pPr>
      <w:r>
        <w:t xml:space="preserve">A reporting guide for this new data collection </w:t>
      </w:r>
      <w:r w:rsidR="7691E174">
        <w:t xml:space="preserve">will shortly be made </w:t>
      </w:r>
      <w:r>
        <w:t xml:space="preserve">available at the </w:t>
      </w:r>
      <w:hyperlink r:id="rId22">
        <w:r w:rsidR="2731F789" w:rsidRPr="152C2E7D">
          <w:rPr>
            <w:rStyle w:val="Hyperlink"/>
          </w:rPr>
          <w:t>HDSS Communications webpage</w:t>
        </w:r>
      </w:hyperlink>
      <w:r>
        <w:t xml:space="preserve"> &lt;https://www.health.vic.gov.au/data-reporting/</w:t>
      </w:r>
      <w:r w:rsidR="2731F789">
        <w:t xml:space="preserve">health-data-standards-and-systems-communications&gt; </w:t>
      </w:r>
    </w:p>
    <w:p w14:paraId="5D87EAF0" w14:textId="4407BAE7" w:rsidR="37ECFC43" w:rsidRDefault="37ECFC43" w:rsidP="3FC8BA77">
      <w:pPr>
        <w:pStyle w:val="Body"/>
      </w:pPr>
      <w:r>
        <w:t xml:space="preserve">Those who will submit to this new data collection will need to complete the </w:t>
      </w:r>
      <w:hyperlink r:id="rId23">
        <w:r w:rsidRPr="002B1EA8">
          <w:rPr>
            <w:rStyle w:val="Hyperlink"/>
          </w:rPr>
          <w:t>HealthCollect Portal User Request</w:t>
        </w:r>
      </w:hyperlink>
      <w:r>
        <w:t xml:space="preserve"> form, selecting this AIMS data collection on the request form.</w:t>
      </w:r>
    </w:p>
    <w:p w14:paraId="7C01E7C5" w14:textId="64BD6C8F" w:rsidR="543252B5" w:rsidRDefault="543252B5" w:rsidP="02B40BEC">
      <w:pPr>
        <w:pStyle w:val="Heading2"/>
      </w:pPr>
      <w:bookmarkStart w:id="7" w:name="_Toc135294420"/>
      <w:r>
        <w:t>New data collection – Maternity Demand</w:t>
      </w:r>
      <w:bookmarkEnd w:id="7"/>
      <w:r>
        <w:t xml:space="preserve"> </w:t>
      </w:r>
    </w:p>
    <w:p w14:paraId="12DB6758" w14:textId="19C4F409" w:rsidR="664552BC" w:rsidRDefault="664552BC" w:rsidP="02B40BEC">
      <w:pPr>
        <w:pStyle w:val="Body"/>
      </w:pPr>
      <w:r>
        <w:t xml:space="preserve">A new data collection will commence from 1 July 2023 to </w:t>
      </w:r>
      <w:r w:rsidR="5004C050">
        <w:t xml:space="preserve">report maternity bookings at </w:t>
      </w:r>
      <w:r>
        <w:t>public hospital campuses that provide maternity services</w:t>
      </w:r>
      <w:r w:rsidR="523E5CE1">
        <w:t xml:space="preserve">. </w:t>
      </w:r>
      <w:r w:rsidR="31239C65">
        <w:t>Data submissions will be through the HealthCollect portal</w:t>
      </w:r>
      <w:r w:rsidR="51A090B1">
        <w:t>, replacing the informal data collection process introduced during the pandemic.</w:t>
      </w:r>
    </w:p>
    <w:p w14:paraId="2886EED8" w14:textId="4615263B" w:rsidR="51A090B1" w:rsidRDefault="51A090B1" w:rsidP="02B40BEC">
      <w:pPr>
        <w:pStyle w:val="Body"/>
      </w:pPr>
      <w:r>
        <w:t>Data will be due on the first business day of each quarter, for each month of th</w:t>
      </w:r>
      <w:r w:rsidR="3A719E81">
        <w:t>at quarter</w:t>
      </w:r>
      <w:r w:rsidR="24EAB761">
        <w:t xml:space="preserve">: </w:t>
      </w:r>
      <w:r w:rsidR="3A719E81">
        <w:t xml:space="preserve">on 3 July 2023, data </w:t>
      </w:r>
      <w:r w:rsidR="108624A0">
        <w:t xml:space="preserve">will be due on bookings </w:t>
      </w:r>
      <w:r w:rsidR="3A719E81">
        <w:t>for July, August and September 2023.</w:t>
      </w:r>
    </w:p>
    <w:p w14:paraId="35FC8041" w14:textId="7F8CE9F6" w:rsidR="209382A7" w:rsidRDefault="209382A7" w:rsidP="0DBAB1B6">
      <w:pPr>
        <w:pStyle w:val="Body"/>
      </w:pPr>
      <w:r>
        <w:lastRenderedPageBreak/>
        <w:t xml:space="preserve">A reporting guide for this new data collection will shortly be made available at the </w:t>
      </w:r>
      <w:hyperlink r:id="rId24">
        <w:r w:rsidRPr="0DBAB1B6">
          <w:rPr>
            <w:rStyle w:val="Hyperlink"/>
          </w:rPr>
          <w:t>HDSS Communications webpage</w:t>
        </w:r>
      </w:hyperlink>
      <w:r>
        <w:t xml:space="preserve"> &lt;https://www.health.vic.gov.au/data-reporting/health-data-standards-and-systems-communications&gt; </w:t>
      </w:r>
    </w:p>
    <w:p w14:paraId="5585EAC8" w14:textId="4407BAE7" w:rsidR="209382A7" w:rsidRDefault="209382A7" w:rsidP="0DBAB1B6">
      <w:pPr>
        <w:pStyle w:val="Body"/>
      </w:pPr>
      <w:r>
        <w:t xml:space="preserve">Those who will submit to this new data collection will need to complete the </w:t>
      </w:r>
      <w:hyperlink r:id="rId25">
        <w:r w:rsidRPr="0DBAB1B6">
          <w:rPr>
            <w:rStyle w:val="Hyperlink"/>
          </w:rPr>
          <w:t>HealthCollect Portal User Request</w:t>
        </w:r>
      </w:hyperlink>
      <w:r>
        <w:t xml:space="preserve"> form, selecting this AIMS data collection on the request form.</w:t>
      </w:r>
    </w:p>
    <w:p w14:paraId="771CD800" w14:textId="7AA60EF9" w:rsidR="627D0B1A" w:rsidRDefault="627D0B1A" w:rsidP="627D0B1A">
      <w:pPr>
        <w:pStyle w:val="Body"/>
      </w:pPr>
    </w:p>
    <w:p w14:paraId="4FEA9EE3" w14:textId="51E9C3E4" w:rsidR="00817CEE" w:rsidRPr="00817CEE" w:rsidRDefault="00817CEE" w:rsidP="00817CEE">
      <w:pPr>
        <w:pStyle w:val="Heading1"/>
      </w:pPr>
      <w:bookmarkStart w:id="8" w:name="_Toc135294421"/>
      <w:r>
        <w:t>Elective Surgery Information System (ESIS)</w:t>
      </w:r>
      <w:bookmarkEnd w:id="8"/>
    </w:p>
    <w:p w14:paraId="5B11081C" w14:textId="101A2277" w:rsidR="00F402F1" w:rsidRDefault="002D5D8B" w:rsidP="00F402F1">
      <w:pPr>
        <w:pStyle w:val="Heading2"/>
      </w:pPr>
      <w:bookmarkStart w:id="9" w:name="_Toc135294422"/>
      <w:r>
        <w:t xml:space="preserve">ESIS IP codes 2023-24 </w:t>
      </w:r>
      <w:r w:rsidR="009A3E68">
        <w:t xml:space="preserve">with </w:t>
      </w:r>
      <w:r w:rsidR="00A243DB">
        <w:t>ACHI codes for IP401 and IP402</w:t>
      </w:r>
      <w:bookmarkEnd w:id="9"/>
    </w:p>
    <w:p w14:paraId="7349AC72" w14:textId="5BF890F4" w:rsidR="005B0699" w:rsidRDefault="00EB0425" w:rsidP="005B0699">
      <w:pPr>
        <w:pStyle w:val="Body"/>
      </w:pPr>
      <w:r w:rsidRPr="00EB0425">
        <w:t xml:space="preserve">The ESIS Intended Procedure IP code list for 2023-24, including ACHI codes for IP401 and IP402, </w:t>
      </w:r>
      <w:r w:rsidR="009A3E68">
        <w:t xml:space="preserve">is available </w:t>
      </w:r>
      <w:r w:rsidR="00DE3BAD">
        <w:t xml:space="preserve">at </w:t>
      </w:r>
      <w:hyperlink r:id="rId26">
        <w:r w:rsidR="1A4C1C8B" w:rsidRPr="3E338E64">
          <w:rPr>
            <w:rStyle w:val="Hyperlink"/>
          </w:rPr>
          <w:t>HDSS reference files</w:t>
        </w:r>
      </w:hyperlink>
      <w:r w:rsidR="00DE3BAD">
        <w:t xml:space="preserve"> &lt;</w:t>
      </w:r>
      <w:r w:rsidR="00DE3BAD" w:rsidRPr="00DE3BAD">
        <w:t>https://www.health.vic.gov.au/data-reporting/vemd-vaed-vinah-esis-reference-files</w:t>
      </w:r>
      <w:r w:rsidR="00DE3BAD">
        <w:t>&gt;</w:t>
      </w:r>
    </w:p>
    <w:p w14:paraId="6A493023" w14:textId="6736CBBF" w:rsidR="009D754D" w:rsidRDefault="00FA475F" w:rsidP="00FA475F">
      <w:pPr>
        <w:pStyle w:val="Heading2"/>
      </w:pPr>
      <w:bookmarkStart w:id="10" w:name="_Toc135294423"/>
      <w:r>
        <w:t>Reminder to reconcile data</w:t>
      </w:r>
      <w:bookmarkEnd w:id="10"/>
    </w:p>
    <w:p w14:paraId="489508FD" w14:textId="7C08B755" w:rsidR="00FA475F" w:rsidRDefault="0005201F" w:rsidP="00FA475F">
      <w:pPr>
        <w:pStyle w:val="Body"/>
      </w:pPr>
      <w:r>
        <w:t>Ongoing requests</w:t>
      </w:r>
      <w:r w:rsidR="00FA475F">
        <w:t xml:space="preserve"> for manual changes to ESIS data indicate that </w:t>
      </w:r>
      <w:r w:rsidR="0075185D">
        <w:t>some</w:t>
      </w:r>
      <w:r w:rsidR="00FA475F">
        <w:t xml:space="preserve"> health services do not routinely reconcile data in their in-house system with data accepted in ESIS, and do not ensure their data is complete and correct by the clean date.</w:t>
      </w:r>
      <w:r w:rsidR="00876112">
        <w:t xml:space="preserve"> Many health services have outstanding </w:t>
      </w:r>
      <w:r w:rsidR="00225834">
        <w:t xml:space="preserve">corrections </w:t>
      </w:r>
      <w:r w:rsidR="000D0D9E">
        <w:t>from prior months.</w:t>
      </w:r>
    </w:p>
    <w:p w14:paraId="1886A5D5" w14:textId="0AC8192C" w:rsidR="00FA475F" w:rsidRDefault="00FA475F" w:rsidP="00FA475F">
      <w:pPr>
        <w:pStyle w:val="Body"/>
      </w:pPr>
      <w:r>
        <w:t>On receipt of each ESIS submission a series of reports are returned to the health service via MFT Pickup folder. These reports provide health services with a range of valuable information including waiting list performance data and summaries regarding data validations. The reports are provided in two zip files containing the submission file name followed by ‘Edits’ or ‘ODS’. Operational Data Store (ODS) files are a snapshot summary of your health service’s ESIS data that has been successfully loaded into the ESIS database for the current financial year.</w:t>
      </w:r>
    </w:p>
    <w:p w14:paraId="46F46AAA" w14:textId="4DDE7A8B" w:rsidR="0066737C" w:rsidRDefault="00FA475F" w:rsidP="00FA475F">
      <w:pPr>
        <w:pStyle w:val="Body"/>
      </w:pPr>
      <w:r w:rsidRPr="006209E8">
        <w:rPr>
          <w:b/>
          <w:bCs/>
        </w:rPr>
        <w:t>Clean date:</w:t>
      </w:r>
      <w:r>
        <w:t xml:space="preserve"> Health services must ensure that data is complete and correct by the clean date - all rejections, corrections and notifiables are cleared by the 14th day of the following month, or the preceding working day if the 14th falls on a weekend or public holiday.</w:t>
      </w:r>
      <w:r w:rsidR="004468A7">
        <w:t xml:space="preserve"> This means tha</w:t>
      </w:r>
      <w:r w:rsidR="00B325A7">
        <w:t xml:space="preserve">t </w:t>
      </w:r>
      <w:r w:rsidR="00CD6704">
        <w:t>all activity</w:t>
      </w:r>
      <w:r w:rsidR="00AE7A4C">
        <w:t xml:space="preserve"> (</w:t>
      </w:r>
      <w:r w:rsidR="00F605C4">
        <w:t>registrations, removals, readiness, urgency and scheduling events</w:t>
      </w:r>
      <w:r w:rsidR="00BA5601">
        <w:t>)</w:t>
      </w:r>
      <w:r w:rsidR="003F054C">
        <w:t xml:space="preserve"> </w:t>
      </w:r>
      <w:r w:rsidR="00BA5601">
        <w:t>for</w:t>
      </w:r>
      <w:r w:rsidR="003F054C">
        <w:t xml:space="preserve"> </w:t>
      </w:r>
      <w:r w:rsidR="0095777A">
        <w:t xml:space="preserve">the financial year </w:t>
      </w:r>
      <w:r w:rsidR="003F054C">
        <w:t>2022-23</w:t>
      </w:r>
      <w:r w:rsidR="00F276C0">
        <w:t xml:space="preserve"> </w:t>
      </w:r>
      <w:r w:rsidR="001A1CA0">
        <w:t xml:space="preserve">must be </w:t>
      </w:r>
      <w:r w:rsidR="008F215F">
        <w:t>complete and cor</w:t>
      </w:r>
      <w:r w:rsidR="00140C24">
        <w:t>rect</w:t>
      </w:r>
      <w:r w:rsidR="00553F96">
        <w:t xml:space="preserve"> </w:t>
      </w:r>
      <w:r w:rsidR="008F215F">
        <w:t xml:space="preserve">by </w:t>
      </w:r>
      <w:r w:rsidR="007A7762">
        <w:t xml:space="preserve">the clean date </w:t>
      </w:r>
      <w:r w:rsidR="00B81680">
        <w:t>14 July</w:t>
      </w:r>
      <w:r w:rsidR="0097361C">
        <w:t xml:space="preserve"> </w:t>
      </w:r>
      <w:r w:rsidR="001B49EE">
        <w:t>2023.</w:t>
      </w:r>
      <w:r w:rsidR="00044A48">
        <w:t xml:space="preserve"> </w:t>
      </w:r>
    </w:p>
    <w:p w14:paraId="2E299CE8" w14:textId="1DA10364" w:rsidR="00FA475F" w:rsidRDefault="00FA475F" w:rsidP="00FA475F">
      <w:pPr>
        <w:pStyle w:val="Body"/>
      </w:pPr>
      <w:r w:rsidRPr="00F54527">
        <w:rPr>
          <w:b/>
          <w:bCs/>
        </w:rPr>
        <w:t>Financial year consolidation:</w:t>
      </w:r>
      <w:r>
        <w:t xml:space="preserve"> A</w:t>
      </w:r>
      <w:r w:rsidR="000506FA">
        <w:t>ny outstanding</w:t>
      </w:r>
      <w:r>
        <w:t xml:space="preserve"> 202</w:t>
      </w:r>
      <w:r w:rsidR="00EF33F0">
        <w:t>2</w:t>
      </w:r>
      <w:r>
        <w:t>-2</w:t>
      </w:r>
      <w:r w:rsidR="00EF33F0">
        <w:t>3</w:t>
      </w:r>
      <w:r>
        <w:t xml:space="preserve"> </w:t>
      </w:r>
      <w:r w:rsidR="005B634E">
        <w:t xml:space="preserve">corrections </w:t>
      </w:r>
      <w:r w:rsidR="00EF33F0">
        <w:t>must</w:t>
      </w:r>
      <w:r>
        <w:t xml:space="preserve"> be submitted before consolidation of the ESIS database on 24 August 202</w:t>
      </w:r>
      <w:r w:rsidR="00CE175C">
        <w:t>3</w:t>
      </w:r>
      <w:r>
        <w:t>.</w:t>
      </w:r>
    </w:p>
    <w:p w14:paraId="2560D60C" w14:textId="4016A268" w:rsidR="005B0699" w:rsidRDefault="005B0699" w:rsidP="005B0699">
      <w:pPr>
        <w:pStyle w:val="Heading1"/>
      </w:pPr>
      <w:bookmarkStart w:id="11" w:name="_Toc135294424"/>
      <w:r>
        <w:t>Victorian Admitted Episodes Dataset (VAED)</w:t>
      </w:r>
      <w:bookmarkEnd w:id="11"/>
    </w:p>
    <w:p w14:paraId="4F1AAFAB" w14:textId="09BCD0B2" w:rsidR="006B28B6" w:rsidRPr="006B28B6" w:rsidRDefault="0033401E" w:rsidP="006B28B6">
      <w:pPr>
        <w:pStyle w:val="Heading2"/>
      </w:pPr>
      <w:bookmarkStart w:id="12" w:name="_Toc135294425"/>
      <w:r>
        <w:t xml:space="preserve">VAED reporting and YTD outstanding </w:t>
      </w:r>
      <w:r w:rsidR="006B28B6">
        <w:t>data</w:t>
      </w:r>
      <w:bookmarkEnd w:id="12"/>
    </w:p>
    <w:p w14:paraId="1D8A719F" w14:textId="29699F0D" w:rsidR="00C956EE" w:rsidRDefault="00D43B25" w:rsidP="00893304">
      <w:pPr>
        <w:pStyle w:val="Body"/>
      </w:pPr>
      <w:r>
        <w:t xml:space="preserve">Due to a recent increase in </w:t>
      </w:r>
      <w:r w:rsidR="00C12601">
        <w:t>emai</w:t>
      </w:r>
      <w:r w:rsidR="0066426A">
        <w:t xml:space="preserve">led requests for assistance to the HDSS </w:t>
      </w:r>
      <w:r w:rsidR="00540B60">
        <w:t>h</w:t>
      </w:r>
      <w:r w:rsidR="0066426A">
        <w:t>elp</w:t>
      </w:r>
      <w:r w:rsidR="00540B60">
        <w:t xml:space="preserve"> </w:t>
      </w:r>
      <w:r w:rsidR="0066426A">
        <w:t xml:space="preserve">desk, sites are reminded to </w:t>
      </w:r>
      <w:r w:rsidR="00EC31B6">
        <w:t>confirm the</w:t>
      </w:r>
      <w:r w:rsidR="00A90A8E">
        <w:t xml:space="preserve">ir data </w:t>
      </w:r>
      <w:r w:rsidR="00702FF5">
        <w:t xml:space="preserve">has been </w:t>
      </w:r>
      <w:r w:rsidR="00650FB5">
        <w:t xml:space="preserve">submitted and accepted by </w:t>
      </w:r>
      <w:r w:rsidR="00C956EE">
        <w:t>the VAED</w:t>
      </w:r>
      <w:r w:rsidR="00E17514">
        <w:t xml:space="preserve"> </w:t>
      </w:r>
      <w:r w:rsidR="00F85B40">
        <w:t>by checking</w:t>
      </w:r>
      <w:r w:rsidR="00E17514">
        <w:t xml:space="preserve"> their electronic report files collected from the </w:t>
      </w:r>
      <w:r w:rsidR="005A16F9">
        <w:t>PICKUP</w:t>
      </w:r>
      <w:r w:rsidR="00066720">
        <w:t xml:space="preserve"> directory </w:t>
      </w:r>
      <w:r w:rsidR="005A16F9">
        <w:t xml:space="preserve">in their </w:t>
      </w:r>
      <w:r w:rsidR="00E17514">
        <w:t xml:space="preserve">MFT </w:t>
      </w:r>
      <w:r w:rsidR="005A16F9">
        <w:t>site folder</w:t>
      </w:r>
      <w:r w:rsidR="00E17514">
        <w:t>.</w:t>
      </w:r>
    </w:p>
    <w:p w14:paraId="65406E72" w14:textId="6974A2BD" w:rsidR="00B66F34" w:rsidRDefault="00A421D9" w:rsidP="00893304">
      <w:pPr>
        <w:pStyle w:val="Body"/>
      </w:pPr>
      <w:r>
        <w:rPr>
          <w:b/>
          <w:bCs/>
        </w:rPr>
        <w:t xml:space="preserve">A </w:t>
      </w:r>
      <w:r w:rsidR="003329DF" w:rsidRPr="00CC392D">
        <w:rPr>
          <w:b/>
          <w:bCs/>
        </w:rPr>
        <w:t xml:space="preserve">PRS2 (excel) electronic report file will ONLY list the </w:t>
      </w:r>
      <w:r w:rsidR="00792BC5" w:rsidRPr="00CC392D">
        <w:rPr>
          <w:b/>
          <w:bCs/>
        </w:rPr>
        <w:t xml:space="preserve">records </w:t>
      </w:r>
      <w:r w:rsidR="003F090A">
        <w:rPr>
          <w:b/>
          <w:bCs/>
        </w:rPr>
        <w:t xml:space="preserve">in the </w:t>
      </w:r>
      <w:r w:rsidR="004E6115" w:rsidRPr="00CC392D">
        <w:rPr>
          <w:b/>
          <w:bCs/>
        </w:rPr>
        <w:t>E5/J5/P</w:t>
      </w:r>
      <w:r w:rsidR="00B90519" w:rsidRPr="00CC392D">
        <w:rPr>
          <w:b/>
          <w:bCs/>
        </w:rPr>
        <w:t>5/S5/</w:t>
      </w:r>
      <w:r w:rsidR="00381ECC" w:rsidRPr="00CC392D">
        <w:rPr>
          <w:b/>
          <w:bCs/>
        </w:rPr>
        <w:t>V5</w:t>
      </w:r>
      <w:r w:rsidR="00007F76">
        <w:rPr>
          <w:b/>
          <w:bCs/>
        </w:rPr>
        <w:t>/X5_Y5</w:t>
      </w:r>
      <w:r w:rsidR="003F090A">
        <w:rPr>
          <w:b/>
          <w:bCs/>
        </w:rPr>
        <w:t xml:space="preserve"> tabs</w:t>
      </w:r>
      <w:r w:rsidR="00A56247">
        <w:rPr>
          <w:b/>
          <w:bCs/>
        </w:rPr>
        <w:t>,</w:t>
      </w:r>
      <w:r w:rsidR="00D335DC" w:rsidRPr="00CC392D">
        <w:rPr>
          <w:b/>
          <w:bCs/>
        </w:rPr>
        <w:t xml:space="preserve"> that </w:t>
      </w:r>
      <w:r w:rsidR="00A56247">
        <w:rPr>
          <w:b/>
          <w:bCs/>
        </w:rPr>
        <w:t>were</w:t>
      </w:r>
      <w:r w:rsidR="00D335DC" w:rsidRPr="00CC392D">
        <w:rPr>
          <w:b/>
          <w:bCs/>
        </w:rPr>
        <w:t xml:space="preserve"> included in th</w:t>
      </w:r>
      <w:r w:rsidR="00A56247">
        <w:rPr>
          <w:b/>
          <w:bCs/>
        </w:rPr>
        <w:t>e current</w:t>
      </w:r>
      <w:r w:rsidR="00D335DC" w:rsidRPr="00CC392D">
        <w:rPr>
          <w:b/>
          <w:bCs/>
        </w:rPr>
        <w:t xml:space="preserve"> submission file</w:t>
      </w:r>
      <w:r w:rsidR="00B061BF">
        <w:t>.</w:t>
      </w:r>
    </w:p>
    <w:p w14:paraId="3FE14DC2" w14:textId="6A807547" w:rsidR="009C708C" w:rsidRDefault="00CC392D" w:rsidP="00893304">
      <w:pPr>
        <w:pStyle w:val="Body"/>
      </w:pPr>
      <w:r w:rsidRPr="000F235A">
        <w:t>Any r</w:t>
      </w:r>
      <w:r w:rsidR="00B061BF" w:rsidRPr="000F235A">
        <w:t>ecords reporte</w:t>
      </w:r>
      <w:r w:rsidR="00130E83" w:rsidRPr="000F235A">
        <w:t>d to the VAED included in prior submission files (YTD)</w:t>
      </w:r>
      <w:r w:rsidR="00A56247" w:rsidRPr="000F235A">
        <w:t xml:space="preserve">, </w:t>
      </w:r>
      <w:r w:rsidR="003D1B78" w:rsidRPr="000F235A">
        <w:t xml:space="preserve">will not be </w:t>
      </w:r>
      <w:r w:rsidR="00130E83" w:rsidRPr="000F235A">
        <w:t xml:space="preserve">listed </w:t>
      </w:r>
      <w:r w:rsidR="00320303" w:rsidRPr="000F235A">
        <w:t>i</w:t>
      </w:r>
      <w:r w:rsidR="00130E83" w:rsidRPr="000F235A">
        <w:t xml:space="preserve">n the latest </w:t>
      </w:r>
      <w:r w:rsidR="00AF2980" w:rsidRPr="000F235A">
        <w:t>PRS2 electronic report file</w:t>
      </w:r>
      <w:r w:rsidR="00AF2980">
        <w:t xml:space="preserve">. This includes </w:t>
      </w:r>
      <w:r w:rsidR="009343D6">
        <w:t>PRS2 error and warning va</w:t>
      </w:r>
      <w:r w:rsidR="00320303">
        <w:t>li</w:t>
      </w:r>
      <w:r w:rsidR="009343D6">
        <w:t>dations</w:t>
      </w:r>
      <w:r w:rsidR="00377B4B">
        <w:t xml:space="preserve"> applied to record</w:t>
      </w:r>
      <w:r w:rsidR="00C82B63">
        <w:t xml:space="preserve">/s </w:t>
      </w:r>
      <w:r w:rsidR="00082C98">
        <w:t>reported</w:t>
      </w:r>
      <w:r w:rsidR="00C82B63">
        <w:t xml:space="preserve"> </w:t>
      </w:r>
      <w:r w:rsidR="009343D6">
        <w:t xml:space="preserve">in previous PRS2 </w:t>
      </w:r>
      <w:r w:rsidR="00577495">
        <w:t xml:space="preserve">YTD </w:t>
      </w:r>
      <w:r w:rsidR="009343D6">
        <w:t>report files</w:t>
      </w:r>
      <w:r w:rsidR="00F5220C">
        <w:t>.</w:t>
      </w:r>
      <w:r w:rsidR="009C708C">
        <w:t xml:space="preserve"> </w:t>
      </w:r>
    </w:p>
    <w:p w14:paraId="2B22BCFF" w14:textId="140CAFAA" w:rsidR="00B00646" w:rsidRDefault="00965CD9" w:rsidP="00893304">
      <w:pPr>
        <w:pStyle w:val="Body"/>
      </w:pPr>
      <w:r>
        <w:lastRenderedPageBreak/>
        <w:t xml:space="preserve">Every PRS2 </w:t>
      </w:r>
      <w:r w:rsidR="00BD5F11">
        <w:t>electronic</w:t>
      </w:r>
      <w:r w:rsidR="00987579">
        <w:t xml:space="preserve"> </w:t>
      </w:r>
      <w:r w:rsidR="00F84ECE">
        <w:t xml:space="preserve">report file will provide </w:t>
      </w:r>
      <w:r>
        <w:t xml:space="preserve">the latest </w:t>
      </w:r>
      <w:r w:rsidR="00F84ECE">
        <w:t>YTD</w:t>
      </w:r>
      <w:r w:rsidR="005D6B35">
        <w:t xml:space="preserve"> </w:t>
      </w:r>
      <w:r w:rsidR="005E0327">
        <w:t>summary tables for o</w:t>
      </w:r>
      <w:r w:rsidR="000B4B7C">
        <w:t xml:space="preserve">utstanding </w:t>
      </w:r>
      <w:r w:rsidR="005E0327">
        <w:t>diagnosis, extra episode, sub-acute and palliative records</w:t>
      </w:r>
      <w:r w:rsidR="00D00B85">
        <w:t xml:space="preserve"> </w:t>
      </w:r>
      <w:r w:rsidR="00D057B0">
        <w:t>and are located in the Outs</w:t>
      </w:r>
      <w:r w:rsidR="00B00646">
        <w:t xml:space="preserve">tanding </w:t>
      </w:r>
      <w:r w:rsidR="00D057B0">
        <w:t>Summary TAB</w:t>
      </w:r>
      <w:r w:rsidR="00B00646">
        <w:t>.</w:t>
      </w:r>
      <w:r w:rsidR="00D747BE">
        <w:t xml:space="preserve"> </w:t>
      </w:r>
      <w:r w:rsidR="00911A36">
        <w:t>These summary tables</w:t>
      </w:r>
      <w:r w:rsidR="006E638F">
        <w:t xml:space="preserve"> </w:t>
      </w:r>
      <w:r w:rsidR="00911A36">
        <w:t xml:space="preserve">list </w:t>
      </w:r>
      <w:r w:rsidR="00AC4545">
        <w:t xml:space="preserve">total </w:t>
      </w:r>
      <w:r w:rsidR="00E60E1F">
        <w:t xml:space="preserve">number of </w:t>
      </w:r>
      <w:r w:rsidR="00AC4545">
        <w:t xml:space="preserve">separations </w:t>
      </w:r>
      <w:r w:rsidR="00E60E1F">
        <w:t xml:space="preserve">for each month </w:t>
      </w:r>
      <w:r w:rsidR="00AC4545">
        <w:t xml:space="preserve">and the number of outstanding records for each </w:t>
      </w:r>
      <w:r w:rsidR="002F460B">
        <w:t xml:space="preserve">record </w:t>
      </w:r>
      <w:r w:rsidR="00AC4545">
        <w:t>category</w:t>
      </w:r>
      <w:r w:rsidR="00B359A6">
        <w:t xml:space="preserve"> based on all YTD data accepted by the VAED.</w:t>
      </w:r>
    </w:p>
    <w:p w14:paraId="06DD5E86" w14:textId="240FEDEA" w:rsidR="0033685A" w:rsidRDefault="00B166F7" w:rsidP="00893304">
      <w:pPr>
        <w:pStyle w:val="Body"/>
      </w:pPr>
      <w:r>
        <w:t xml:space="preserve">The Outstanding List TAB </w:t>
      </w:r>
      <w:r w:rsidR="002D6049">
        <w:t xml:space="preserve">identifies all </w:t>
      </w:r>
      <w:r w:rsidR="00C4544D">
        <w:t>episode</w:t>
      </w:r>
      <w:r w:rsidR="009F4F03">
        <w:t>s</w:t>
      </w:r>
      <w:r w:rsidR="00C4544D">
        <w:t xml:space="preserve"> </w:t>
      </w:r>
      <w:r w:rsidR="00E06ED6">
        <w:t xml:space="preserve">reported as having an outstanding </w:t>
      </w:r>
      <w:r w:rsidR="00FC34AE">
        <w:t>diagnosis</w:t>
      </w:r>
      <w:r w:rsidR="00ED2EEA">
        <w:t xml:space="preserve"> (X5)</w:t>
      </w:r>
      <w:r w:rsidR="00FC34AE">
        <w:t>, extra episode</w:t>
      </w:r>
      <w:r w:rsidR="00ED2EEA">
        <w:t xml:space="preserve"> (J5)</w:t>
      </w:r>
      <w:r w:rsidR="00FC34AE">
        <w:t xml:space="preserve">, palliative </w:t>
      </w:r>
      <w:r w:rsidR="00ED2EEA">
        <w:t xml:space="preserve">(P5) </w:t>
      </w:r>
      <w:r w:rsidR="00FC34AE">
        <w:t>and sub-acute</w:t>
      </w:r>
      <w:r w:rsidR="00CB2E0D">
        <w:t xml:space="preserve"> (S5)</w:t>
      </w:r>
      <w:r w:rsidR="00FC34AE">
        <w:t xml:space="preserve"> record</w:t>
      </w:r>
      <w:r w:rsidR="00C644EB">
        <w:t>/</w:t>
      </w:r>
      <w:r w:rsidR="00FC34AE">
        <w:t>s</w:t>
      </w:r>
      <w:r w:rsidR="00CB2E0D">
        <w:t xml:space="preserve">. </w:t>
      </w:r>
      <w:r w:rsidR="00140E4E">
        <w:t>The</w:t>
      </w:r>
      <w:r w:rsidR="00995F89">
        <w:t>se</w:t>
      </w:r>
      <w:r w:rsidR="00140E4E">
        <w:t xml:space="preserve"> YTD</w:t>
      </w:r>
      <w:r w:rsidR="00C4544D">
        <w:t xml:space="preserve"> </w:t>
      </w:r>
      <w:r w:rsidR="00C30644">
        <w:t>extracts will list the UR Number, Unique Key, Care Type and Separation date for all episodes report</w:t>
      </w:r>
      <w:r w:rsidR="00C644EB">
        <w:t xml:space="preserve">ed </w:t>
      </w:r>
      <w:r w:rsidR="00311F6E">
        <w:t>YTD</w:t>
      </w:r>
      <w:r w:rsidR="00D87ECC">
        <w:t>.</w:t>
      </w:r>
      <w:r w:rsidR="00311F6E">
        <w:t xml:space="preserve"> </w:t>
      </w:r>
      <w:r w:rsidR="00C644EB">
        <w:t xml:space="preserve">VAED data </w:t>
      </w:r>
      <w:r w:rsidR="0033685A">
        <w:t xml:space="preserve">accepted from prior PRS2 data submissions </w:t>
      </w:r>
      <w:r w:rsidR="00311F6E">
        <w:t>will also be included in these extracts.</w:t>
      </w:r>
    </w:p>
    <w:p w14:paraId="41882439" w14:textId="77777777" w:rsidR="00535C8D" w:rsidRDefault="00F24165" w:rsidP="00893304">
      <w:pPr>
        <w:pStyle w:val="Body"/>
      </w:pPr>
      <w:r>
        <w:t>Both the Outstanding Summ</w:t>
      </w:r>
      <w:r w:rsidR="00145994">
        <w:t xml:space="preserve">ary </w:t>
      </w:r>
      <w:r w:rsidR="00311F6E">
        <w:t>tab</w:t>
      </w:r>
      <w:r w:rsidR="00F222EC">
        <w:t xml:space="preserve">les </w:t>
      </w:r>
      <w:r w:rsidR="00145994">
        <w:t xml:space="preserve">and </w:t>
      </w:r>
      <w:r w:rsidR="00F222EC">
        <w:t xml:space="preserve">Outstanding </w:t>
      </w:r>
      <w:r w:rsidR="00145994">
        <w:t xml:space="preserve">List extracts are updated by the VAED </w:t>
      </w:r>
      <w:r w:rsidR="005E6DC4">
        <w:t>for e</w:t>
      </w:r>
      <w:r w:rsidR="00782421">
        <w:t>very</w:t>
      </w:r>
      <w:r w:rsidR="005E6DC4">
        <w:t xml:space="preserve"> submission</w:t>
      </w:r>
      <w:r w:rsidR="00F222EC">
        <w:t xml:space="preserve"> file</w:t>
      </w:r>
      <w:r w:rsidR="005E6DC4">
        <w:t xml:space="preserve"> that produces </w:t>
      </w:r>
      <w:r w:rsidR="00025F92">
        <w:t>a</w:t>
      </w:r>
      <w:r w:rsidR="005E6DC4">
        <w:t xml:space="preserve"> </w:t>
      </w:r>
      <w:r w:rsidR="00F222EC">
        <w:t xml:space="preserve">PRS2 </w:t>
      </w:r>
      <w:r w:rsidR="005E6DC4">
        <w:t>electronic report file</w:t>
      </w:r>
      <w:r w:rsidR="008E7B30">
        <w:t xml:space="preserve">. </w:t>
      </w:r>
    </w:p>
    <w:p w14:paraId="0E81A757" w14:textId="1EE27DB8" w:rsidR="00E17514" w:rsidRDefault="00D428EB" w:rsidP="00893304">
      <w:pPr>
        <w:pStyle w:val="Body"/>
        <w:rPr>
          <w:b/>
        </w:rPr>
      </w:pPr>
      <w:r w:rsidRPr="002B270D">
        <w:rPr>
          <w:b/>
        </w:rPr>
        <w:t>All sites must</w:t>
      </w:r>
      <w:r w:rsidR="0097700F" w:rsidRPr="002B270D">
        <w:rPr>
          <w:b/>
        </w:rPr>
        <w:t xml:space="preserve"> review the contents of these summary ta</w:t>
      </w:r>
      <w:r w:rsidR="00C85ED4" w:rsidRPr="002B270D">
        <w:rPr>
          <w:b/>
        </w:rPr>
        <w:t>b</w:t>
      </w:r>
      <w:r w:rsidR="0097700F" w:rsidRPr="002B270D">
        <w:rPr>
          <w:b/>
        </w:rPr>
        <w:t xml:space="preserve">les and extract lists </w:t>
      </w:r>
      <w:r w:rsidR="00C85ED4" w:rsidRPr="002B270D">
        <w:rPr>
          <w:b/>
        </w:rPr>
        <w:t>for each PRS2 electronic report file received</w:t>
      </w:r>
      <w:r w:rsidR="002E1987" w:rsidRPr="002B270D">
        <w:rPr>
          <w:b/>
        </w:rPr>
        <w:t>. The</w:t>
      </w:r>
      <w:r w:rsidR="009C6734" w:rsidRPr="002B270D">
        <w:rPr>
          <w:b/>
        </w:rPr>
        <w:t xml:space="preserve"> details provided </w:t>
      </w:r>
      <w:r w:rsidR="00A20DC7" w:rsidRPr="002B270D">
        <w:rPr>
          <w:b/>
        </w:rPr>
        <w:t>will alert sites to any possible VAED reporting issues and problems.</w:t>
      </w:r>
    </w:p>
    <w:p w14:paraId="088A137C" w14:textId="12CB8D43" w:rsidR="004B576D" w:rsidRDefault="004B576D" w:rsidP="004B576D">
      <w:pPr>
        <w:pStyle w:val="Heading2"/>
      </w:pPr>
      <w:bookmarkStart w:id="13" w:name="_Toc135294426"/>
      <w:r>
        <w:t xml:space="preserve">VAED </w:t>
      </w:r>
      <w:r w:rsidR="00006991">
        <w:t>ICD-10-AM/ACHI library file for 2023-24</w:t>
      </w:r>
      <w:bookmarkEnd w:id="13"/>
    </w:p>
    <w:p w14:paraId="0991C437" w14:textId="4BEC19EA" w:rsidR="00006991" w:rsidRPr="00006991" w:rsidRDefault="00006991" w:rsidP="00006991">
      <w:pPr>
        <w:pStyle w:val="Body"/>
      </w:pPr>
      <w:r>
        <w:t>S</w:t>
      </w:r>
      <w:r w:rsidRPr="00006991">
        <w:t xml:space="preserve">ites will be advised </w:t>
      </w:r>
      <w:r>
        <w:t>when</w:t>
      </w:r>
      <w:r w:rsidRPr="00006991">
        <w:t xml:space="preserve"> the </w:t>
      </w:r>
      <w:r w:rsidR="003B7F7A" w:rsidRPr="003B7F7A">
        <w:t>VAED</w:t>
      </w:r>
      <w:r w:rsidR="003B7F7A">
        <w:t xml:space="preserve"> </w:t>
      </w:r>
      <w:r w:rsidR="003B7F7A" w:rsidRPr="003B7F7A">
        <w:t>library file for 2023-24</w:t>
      </w:r>
      <w:r w:rsidR="003B7F7A">
        <w:t xml:space="preserve"> </w:t>
      </w:r>
      <w:r w:rsidRPr="00006991">
        <w:t>becomes available.</w:t>
      </w:r>
    </w:p>
    <w:p w14:paraId="0F9833E4" w14:textId="77777777" w:rsidR="00006991" w:rsidRPr="00006991" w:rsidRDefault="00006991" w:rsidP="00006991">
      <w:pPr>
        <w:pStyle w:val="Body"/>
      </w:pPr>
    </w:p>
    <w:p w14:paraId="49598DC5" w14:textId="621BEF1F" w:rsidR="005B0699" w:rsidRDefault="00B85CE4" w:rsidP="00B85CE4">
      <w:pPr>
        <w:pStyle w:val="Heading1"/>
      </w:pPr>
      <w:bookmarkStart w:id="14" w:name="_Toc135294427"/>
      <w:r>
        <w:t>Victorian Emergency Minimum Dataset (VEMD)</w:t>
      </w:r>
      <w:bookmarkEnd w:id="14"/>
    </w:p>
    <w:p w14:paraId="0425A469" w14:textId="074D8A27" w:rsidR="00B85CE4" w:rsidRDefault="008D16B8" w:rsidP="0098482B">
      <w:pPr>
        <w:pStyle w:val="Heading2"/>
      </w:pPr>
      <w:bookmarkStart w:id="15" w:name="_Toc135294428"/>
      <w:r>
        <w:t>Errata to Specifications for VEMD for 1 July 2023</w:t>
      </w:r>
      <w:bookmarkEnd w:id="15"/>
    </w:p>
    <w:p w14:paraId="0C382023" w14:textId="4BE3762B" w:rsidR="00147D62" w:rsidRPr="00C35DA6" w:rsidRDefault="00147D62" w:rsidP="00147D62">
      <w:pPr>
        <w:pStyle w:val="Body"/>
      </w:pPr>
      <w:r>
        <w:t xml:space="preserve">The below change to the </w:t>
      </w:r>
      <w:r w:rsidR="00993B5F">
        <w:t>description of the Problem of E</w:t>
      </w:r>
      <w:r w:rsidR="00622D53">
        <w:t xml:space="preserve">rror </w:t>
      </w:r>
      <w:r w:rsidR="00993B5F">
        <w:t>409 was omi</w:t>
      </w:r>
      <w:r w:rsidR="006518B9">
        <w:t>tted</w:t>
      </w:r>
      <w:r w:rsidR="00993B5F">
        <w:t xml:space="preserve"> from page </w:t>
      </w:r>
      <w:r w:rsidR="006518B9">
        <w:t>61</w:t>
      </w:r>
      <w:r w:rsidR="00993B5F">
        <w:t xml:space="preserve"> of the </w:t>
      </w:r>
      <w:r w:rsidR="005C1F29" w:rsidRPr="005C1F29">
        <w:rPr>
          <w:i/>
          <w:iCs/>
        </w:rPr>
        <w:t>Specifications for revisions to the Victorian Emergency Minimum Dataset (VEMD) for 2023-24</w:t>
      </w:r>
      <w:r w:rsidR="00C35DA6">
        <w:rPr>
          <w:i/>
          <w:iCs/>
        </w:rPr>
        <w:t xml:space="preserve">, </w:t>
      </w:r>
      <w:r w:rsidR="00C35DA6">
        <w:t xml:space="preserve">published </w:t>
      </w:r>
      <w:r w:rsidR="00B03D88">
        <w:t>December 2022.</w:t>
      </w:r>
    </w:p>
    <w:p w14:paraId="3D30CB08" w14:textId="77777777" w:rsidR="00E74A5A" w:rsidRPr="00C63074" w:rsidRDefault="00E74A5A" w:rsidP="00E74A5A">
      <w:pPr>
        <w:pStyle w:val="VEMDSubheadingnotTOC"/>
      </w:pPr>
      <w:bookmarkStart w:id="16" w:name="_Toc43800724"/>
      <w:r w:rsidRPr="00C63074">
        <w:t>E409</w:t>
      </w:r>
      <w:r w:rsidRPr="00C63074">
        <w:tab/>
        <w:t xml:space="preserve">Patient Location and Service Type </w:t>
      </w:r>
      <w:r>
        <w:t>c</w:t>
      </w:r>
      <w:r w:rsidRPr="00C63074">
        <w:t xml:space="preserve">ombination </w:t>
      </w:r>
      <w:r>
        <w:t>i</w:t>
      </w:r>
      <w:r w:rsidRPr="00C63074">
        <w:t>nvalid</w:t>
      </w:r>
      <w:bookmarkEnd w:id="16"/>
      <w:r>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E74A5A" w:rsidRPr="00C63074" w14:paraId="11DB8B3D" w14:textId="77777777" w:rsidTr="007279D9">
        <w:tc>
          <w:tcPr>
            <w:tcW w:w="1418" w:type="dxa"/>
          </w:tcPr>
          <w:p w14:paraId="13E9B6EB" w14:textId="77777777" w:rsidR="00E74A5A" w:rsidRPr="00B45F26" w:rsidRDefault="00E74A5A" w:rsidP="007279D9">
            <w:pPr>
              <w:pStyle w:val="Tabletext"/>
              <w:rPr>
                <w:b/>
                <w:bCs/>
              </w:rPr>
            </w:pPr>
            <w:r w:rsidRPr="00B45F26">
              <w:rPr>
                <w:b/>
                <w:bCs/>
              </w:rPr>
              <w:t>Effect</w:t>
            </w:r>
          </w:p>
        </w:tc>
        <w:tc>
          <w:tcPr>
            <w:tcW w:w="7649" w:type="dxa"/>
          </w:tcPr>
          <w:p w14:paraId="081B1404" w14:textId="77777777" w:rsidR="00E74A5A" w:rsidRPr="00B45F26" w:rsidRDefault="00E74A5A" w:rsidP="007279D9">
            <w:pPr>
              <w:pStyle w:val="Tabletext"/>
            </w:pPr>
            <w:r w:rsidRPr="00B45F26">
              <w:t>REJECTION</w:t>
            </w:r>
          </w:p>
        </w:tc>
      </w:tr>
      <w:tr w:rsidR="00E74A5A" w:rsidRPr="00C63074" w14:paraId="78E572F5" w14:textId="77777777" w:rsidTr="007279D9">
        <w:tc>
          <w:tcPr>
            <w:tcW w:w="1418" w:type="dxa"/>
          </w:tcPr>
          <w:p w14:paraId="2E7955F7" w14:textId="77777777" w:rsidR="00E74A5A" w:rsidRPr="00B45F26" w:rsidRDefault="00E74A5A" w:rsidP="007279D9">
            <w:pPr>
              <w:pStyle w:val="Tabletext"/>
              <w:rPr>
                <w:b/>
                <w:bCs/>
              </w:rPr>
            </w:pPr>
            <w:r w:rsidRPr="00B45F26">
              <w:rPr>
                <w:b/>
                <w:bCs/>
              </w:rPr>
              <w:t>Problem</w:t>
            </w:r>
          </w:p>
        </w:tc>
        <w:tc>
          <w:tcPr>
            <w:tcW w:w="7649" w:type="dxa"/>
          </w:tcPr>
          <w:p w14:paraId="7FE39E0C" w14:textId="77777777" w:rsidR="00E74A5A" w:rsidRPr="00B45F26" w:rsidRDefault="00E74A5A" w:rsidP="007279D9">
            <w:pPr>
              <w:pStyle w:val="Tabletext"/>
            </w:pPr>
            <w:r w:rsidRPr="00B45F26">
              <w:t xml:space="preserve">The </w:t>
            </w:r>
            <w:r>
              <w:t>S</w:t>
            </w:r>
            <w:r w:rsidRPr="00B45F26">
              <w:t xml:space="preserve">ervice </w:t>
            </w:r>
            <w:r>
              <w:t>T</w:t>
            </w:r>
            <w:r w:rsidRPr="00B45F26">
              <w:t xml:space="preserve">ype is 2 </w:t>
            </w:r>
            <w:r>
              <w:t>-</w:t>
            </w:r>
            <w:r w:rsidRPr="00B45F26">
              <w:t xml:space="preserve"> Telehealth</w:t>
            </w:r>
            <w:r>
              <w:t xml:space="preserve"> </w:t>
            </w:r>
            <w:r w:rsidRPr="006832E3">
              <w:rPr>
                <w:highlight w:val="green"/>
              </w:rPr>
              <w:t>or 6 - Virtual</w:t>
            </w:r>
            <w:r w:rsidRPr="00B45F26">
              <w:t xml:space="preserve"> and the </w:t>
            </w:r>
            <w:r>
              <w:t>P</w:t>
            </w:r>
            <w:r w:rsidRPr="00B45F26">
              <w:t xml:space="preserve">atient </w:t>
            </w:r>
            <w:r>
              <w:t>L</w:t>
            </w:r>
            <w:r w:rsidRPr="00B45F26">
              <w:t>ocation is blank OR:</w:t>
            </w:r>
          </w:p>
          <w:p w14:paraId="5A3330D6" w14:textId="2429DED3" w:rsidR="00E74A5A" w:rsidRPr="00B45F26" w:rsidRDefault="00E74A5A" w:rsidP="007279D9">
            <w:pPr>
              <w:pStyle w:val="Tabletext"/>
            </w:pPr>
            <w:r w:rsidRPr="00B45F26">
              <w:t xml:space="preserve">The </w:t>
            </w:r>
            <w:r>
              <w:t>S</w:t>
            </w:r>
            <w:r w:rsidRPr="00B45F26">
              <w:t xml:space="preserve">ervice </w:t>
            </w:r>
            <w:r>
              <w:t>T</w:t>
            </w:r>
            <w:r w:rsidRPr="00B45F26">
              <w:t>ype is</w:t>
            </w:r>
            <w:r>
              <w:t xml:space="preserve"> </w:t>
            </w:r>
            <w:r w:rsidRPr="00E74A5A">
              <w:rPr>
                <w:highlight w:val="green"/>
              </w:rPr>
              <w:t>not</w:t>
            </w:r>
            <w:r w:rsidRPr="00B45F26">
              <w:t xml:space="preserve"> 2 </w:t>
            </w:r>
            <w:r>
              <w:t>-</w:t>
            </w:r>
            <w:r w:rsidRPr="00B45F26">
              <w:t xml:space="preserve"> Telehealth</w:t>
            </w:r>
            <w:r>
              <w:t xml:space="preserve"> </w:t>
            </w:r>
            <w:r w:rsidRPr="006832E3">
              <w:rPr>
                <w:highlight w:val="green"/>
              </w:rPr>
              <w:t>or 6 - Virtual</w:t>
            </w:r>
            <w:r w:rsidRPr="00B45F26">
              <w:t xml:space="preserve"> and the </w:t>
            </w:r>
            <w:r>
              <w:t>P</w:t>
            </w:r>
            <w:r w:rsidRPr="00B45F26">
              <w:t xml:space="preserve">atient </w:t>
            </w:r>
            <w:r>
              <w:t>L</w:t>
            </w:r>
            <w:r w:rsidRPr="00B45F26">
              <w:t>ocation is not blank.</w:t>
            </w:r>
          </w:p>
        </w:tc>
      </w:tr>
      <w:tr w:rsidR="00E74A5A" w:rsidRPr="00C63074" w14:paraId="5F0AEC83" w14:textId="77777777" w:rsidTr="007279D9">
        <w:tc>
          <w:tcPr>
            <w:tcW w:w="1418" w:type="dxa"/>
          </w:tcPr>
          <w:p w14:paraId="15780C74" w14:textId="77777777" w:rsidR="00E74A5A" w:rsidRPr="00B45F26" w:rsidRDefault="00E74A5A" w:rsidP="007279D9">
            <w:pPr>
              <w:pStyle w:val="Tabletext"/>
              <w:rPr>
                <w:b/>
                <w:bCs/>
              </w:rPr>
            </w:pPr>
            <w:r w:rsidRPr="00B45F26">
              <w:rPr>
                <w:b/>
                <w:bCs/>
              </w:rPr>
              <w:t>Remedy</w:t>
            </w:r>
          </w:p>
        </w:tc>
        <w:tc>
          <w:tcPr>
            <w:tcW w:w="7649" w:type="dxa"/>
          </w:tcPr>
          <w:p w14:paraId="398283E6" w14:textId="77777777" w:rsidR="00E74A5A" w:rsidRPr="00B45F26" w:rsidRDefault="00E74A5A" w:rsidP="007279D9">
            <w:pPr>
              <w:pStyle w:val="Tabletext"/>
            </w:pPr>
            <w:r w:rsidRPr="00B45F26">
              <w:t>Check the Patient Location, correct as appropriate and re-submit the record.</w:t>
            </w:r>
          </w:p>
        </w:tc>
      </w:tr>
      <w:tr w:rsidR="00E74A5A" w:rsidRPr="00C63074" w14:paraId="04BDA65E" w14:textId="77777777" w:rsidTr="007279D9">
        <w:tc>
          <w:tcPr>
            <w:tcW w:w="1418" w:type="dxa"/>
          </w:tcPr>
          <w:p w14:paraId="41205540" w14:textId="77777777" w:rsidR="00E74A5A" w:rsidRPr="00B45F26" w:rsidRDefault="00E74A5A" w:rsidP="007279D9">
            <w:pPr>
              <w:pStyle w:val="Tabletext"/>
              <w:rPr>
                <w:b/>
                <w:bCs/>
              </w:rPr>
            </w:pPr>
            <w:r w:rsidRPr="00B45F26">
              <w:rPr>
                <w:b/>
                <w:bCs/>
              </w:rPr>
              <w:t>See</w:t>
            </w:r>
          </w:p>
        </w:tc>
        <w:tc>
          <w:tcPr>
            <w:tcW w:w="7649" w:type="dxa"/>
          </w:tcPr>
          <w:p w14:paraId="1073552A" w14:textId="77777777" w:rsidR="00E74A5A" w:rsidRPr="00B45F26" w:rsidRDefault="00E74A5A" w:rsidP="007279D9">
            <w:pPr>
              <w:pStyle w:val="Tabletext"/>
            </w:pPr>
            <w:r w:rsidRPr="00B45F26">
              <w:t>Section 2:</w:t>
            </w:r>
            <w:r w:rsidRPr="00B45F26">
              <w:tab/>
              <w:t>Telehealth</w:t>
            </w:r>
          </w:p>
          <w:p w14:paraId="3396E8BA" w14:textId="77777777" w:rsidR="00E74A5A" w:rsidRDefault="00E74A5A" w:rsidP="007279D9">
            <w:pPr>
              <w:pStyle w:val="Tabletext"/>
            </w:pPr>
            <w:r w:rsidRPr="00B45F26">
              <w:t>Section 3:</w:t>
            </w:r>
            <w:r w:rsidRPr="00B45F26">
              <w:tab/>
              <w:t>Patient Location</w:t>
            </w:r>
          </w:p>
          <w:p w14:paraId="3F6AF173" w14:textId="63285130" w:rsidR="00F16994" w:rsidRPr="00B45F26" w:rsidRDefault="00E74A5A" w:rsidP="007279D9">
            <w:pPr>
              <w:pStyle w:val="Tabletext"/>
            </w:pPr>
            <w:r>
              <w:tab/>
            </w:r>
            <w:r>
              <w:tab/>
            </w:r>
            <w:r w:rsidRPr="00B45F26">
              <w:t>Service Type</w:t>
            </w:r>
          </w:p>
        </w:tc>
      </w:tr>
    </w:tbl>
    <w:p w14:paraId="21D1FC5F" w14:textId="64FDCF8A" w:rsidR="0030074E" w:rsidRDefault="0030074E" w:rsidP="0030074E">
      <w:pPr>
        <w:pStyle w:val="Heading2"/>
      </w:pPr>
      <w:bookmarkStart w:id="17" w:name="_Toc135294429"/>
      <w:r>
        <w:t>Editing matrix</w:t>
      </w:r>
      <w:r w:rsidR="00A25135">
        <w:t>, Editor</w:t>
      </w:r>
      <w:r>
        <w:t xml:space="preserve"> and IHACP</w:t>
      </w:r>
      <w:r w:rsidR="0024489A">
        <w:t>A</w:t>
      </w:r>
      <w:r>
        <w:t xml:space="preserve"> ED Shortlist</w:t>
      </w:r>
      <w:bookmarkEnd w:id="17"/>
    </w:p>
    <w:p w14:paraId="724AAA16" w14:textId="1D3AE15F" w:rsidR="004C5FE3" w:rsidRDefault="004C5FE3" w:rsidP="004C5FE3">
      <w:pPr>
        <w:rPr>
          <w:rFonts w:ascii="Calibri" w:hAnsi="Calibri"/>
          <w:sz w:val="22"/>
          <w:lang w:eastAsia="en-AU"/>
        </w:rPr>
      </w:pPr>
      <w:r>
        <w:t>E</w:t>
      </w:r>
      <w:r w:rsidR="00F26091">
        <w:t xml:space="preserve">mergency </w:t>
      </w:r>
      <w:r>
        <w:t>P</w:t>
      </w:r>
      <w:r w:rsidR="00F26091">
        <w:t>rinci</w:t>
      </w:r>
      <w:r w:rsidR="0024489A">
        <w:t>pal</w:t>
      </w:r>
      <w:r w:rsidR="00F26091">
        <w:t xml:space="preserve"> </w:t>
      </w:r>
      <w:r>
        <w:t>D</w:t>
      </w:r>
      <w:r w:rsidR="00F26091">
        <w:t>iagnosis (</w:t>
      </w:r>
      <w:r w:rsidR="009972D3">
        <w:t>E</w:t>
      </w:r>
      <w:r w:rsidR="00F26091">
        <w:t>PD)</w:t>
      </w:r>
      <w:r>
        <w:t xml:space="preserve"> Short List 12</w:t>
      </w:r>
      <w:r>
        <w:rPr>
          <w:vertAlign w:val="superscript"/>
        </w:rPr>
        <w:t>th</w:t>
      </w:r>
      <w:r>
        <w:t xml:space="preserve"> edition for 2023-24 has been released on the IHACPA website</w:t>
      </w:r>
      <w:r w:rsidR="00DF1A6A">
        <w:t xml:space="preserve"> and is available </w:t>
      </w:r>
      <w:r w:rsidR="00A77AA5">
        <w:t>at</w:t>
      </w:r>
      <w:r>
        <w:t xml:space="preserve"> </w:t>
      </w:r>
      <w:hyperlink r:id="rId27" w:history="1">
        <w:r w:rsidR="00383FD8" w:rsidRPr="00383FD8">
          <w:rPr>
            <w:rStyle w:val="Hyperlink"/>
          </w:rPr>
          <w:t>https://www.ihacpa.gov.au/health-care/classification/emergency-care/epd-short-list</w:t>
        </w:r>
      </w:hyperlink>
    </w:p>
    <w:p w14:paraId="1DC5E52A" w14:textId="540C9E98" w:rsidR="00144C8B" w:rsidRDefault="37D8D584" w:rsidP="00144C8B">
      <w:pPr>
        <w:pStyle w:val="Body"/>
      </w:pPr>
      <w:r>
        <w:t>Health services must e</w:t>
      </w:r>
      <w:r w:rsidR="00144C8B">
        <w:t>nsure all punctuation (decimal points, full stops or obliques) are removed from the ICD-10-AM codes before submission</w:t>
      </w:r>
      <w:r w:rsidR="0024489A">
        <w:t xml:space="preserve"> of data</w:t>
      </w:r>
      <w:r w:rsidR="00144C8B">
        <w:t>.</w:t>
      </w:r>
      <w:r w:rsidR="004056AE">
        <w:t xml:space="preserve"> </w:t>
      </w:r>
      <w:r w:rsidR="00144C8B">
        <w:t>Codes with punctuation will not be accepted</w:t>
      </w:r>
      <w:r w:rsidR="00C0677D">
        <w:t xml:space="preserve"> </w:t>
      </w:r>
      <w:r w:rsidR="00FB635D">
        <w:t>to the VEMD</w:t>
      </w:r>
      <w:r w:rsidR="00144C8B">
        <w:t>.</w:t>
      </w:r>
    </w:p>
    <w:p w14:paraId="1977027D" w14:textId="7B61FC17" w:rsidR="00144C8B" w:rsidRDefault="00144C8B" w:rsidP="00144C8B">
      <w:pPr>
        <w:pStyle w:val="Body"/>
      </w:pPr>
      <w:r w:rsidRPr="005940BC">
        <w:t xml:space="preserve">The </w:t>
      </w:r>
      <w:r w:rsidR="00FB03E6" w:rsidRPr="005940BC">
        <w:t>EPD</w:t>
      </w:r>
      <w:r w:rsidRPr="005940BC">
        <w:t xml:space="preserve"> Short List </w:t>
      </w:r>
      <w:r w:rsidR="00F56C4D" w:rsidRPr="005940BC">
        <w:t>replaces the VEMD</w:t>
      </w:r>
      <w:r w:rsidRPr="005940BC">
        <w:t xml:space="preserve"> diagnosis </w:t>
      </w:r>
      <w:r w:rsidR="00CE715C" w:rsidRPr="005940BC">
        <w:t>l</w:t>
      </w:r>
      <w:r w:rsidR="00F56C4D" w:rsidRPr="005940BC">
        <w:t>ibrary file</w:t>
      </w:r>
      <w:r w:rsidR="00636C20" w:rsidRPr="005940BC">
        <w:t xml:space="preserve"> in 2023-24</w:t>
      </w:r>
      <w:r w:rsidR="00E72D1D" w:rsidRPr="005940BC">
        <w:t xml:space="preserve">. The </w:t>
      </w:r>
      <w:r w:rsidR="00B74DBC" w:rsidRPr="005940BC">
        <w:t>EPD</w:t>
      </w:r>
      <w:r w:rsidR="00E72D1D" w:rsidRPr="005940BC">
        <w:t xml:space="preserve"> Short List </w:t>
      </w:r>
      <w:r w:rsidR="00E01671" w:rsidRPr="005940BC">
        <w:t xml:space="preserve">is the </w:t>
      </w:r>
      <w:r w:rsidR="00E72D1D" w:rsidRPr="005940BC">
        <w:t xml:space="preserve">reference </w:t>
      </w:r>
      <w:r w:rsidR="00E01671" w:rsidRPr="005940BC">
        <w:t>code</w:t>
      </w:r>
      <w:r w:rsidR="00E72D1D" w:rsidRPr="005940BC">
        <w:t xml:space="preserve"> </w:t>
      </w:r>
      <w:r w:rsidR="00E01671" w:rsidRPr="005940BC">
        <w:t>set</w:t>
      </w:r>
      <w:r w:rsidR="00E72D1D" w:rsidRPr="005940BC">
        <w:t xml:space="preserve"> </w:t>
      </w:r>
      <w:r w:rsidR="00E01671" w:rsidRPr="005940BC">
        <w:t xml:space="preserve">for reporting </w:t>
      </w:r>
      <w:r w:rsidR="00E72D1D" w:rsidRPr="005940BC">
        <w:t>Primary Diagnosis and Additional Diagnosis</w:t>
      </w:r>
      <w:r w:rsidRPr="005940BC">
        <w:t xml:space="preserve"> to the VEMD</w:t>
      </w:r>
      <w:r w:rsidR="00636C20">
        <w:t>.</w:t>
      </w:r>
    </w:p>
    <w:p w14:paraId="78D3AC5B" w14:textId="76C702F7" w:rsidR="0030074E" w:rsidRPr="0030074E" w:rsidRDefault="00144C8B" w:rsidP="0030074E">
      <w:pPr>
        <w:pStyle w:val="Body"/>
      </w:pPr>
      <w:r>
        <w:lastRenderedPageBreak/>
        <w:t>Hea</w:t>
      </w:r>
      <w:r w:rsidR="003B3105">
        <w:t xml:space="preserve">lth </w:t>
      </w:r>
      <w:r w:rsidR="00742FA4">
        <w:t>S</w:t>
      </w:r>
      <w:r>
        <w:t>erv</w:t>
      </w:r>
      <w:r w:rsidR="00384E40">
        <w:t>i</w:t>
      </w:r>
      <w:r>
        <w:t xml:space="preserve">ces will be notified via the HDSS bulletin once the VEMD Editing Matrix including Age and Sex at Birth validations </w:t>
      </w:r>
      <w:r w:rsidR="00757F6B">
        <w:t>and the VEMD Ed</w:t>
      </w:r>
      <w:r w:rsidR="003C4B03">
        <w:t>i</w:t>
      </w:r>
      <w:r w:rsidR="00DC60BD">
        <w:t xml:space="preserve">tor </w:t>
      </w:r>
      <w:r>
        <w:t>are updated for 2023-24</w:t>
      </w:r>
      <w:r w:rsidR="1F2D44F9">
        <w:t xml:space="preserve"> and available for distribution</w:t>
      </w:r>
      <w:r>
        <w:t>.</w:t>
      </w:r>
    </w:p>
    <w:p w14:paraId="7A791218" w14:textId="2A206DF2" w:rsidR="00491970" w:rsidRPr="00491970" w:rsidRDefault="00003BD0" w:rsidP="00491970">
      <w:pPr>
        <w:pStyle w:val="Heading1"/>
      </w:pPr>
      <w:bookmarkStart w:id="18" w:name="_Toc135294430"/>
      <w:r>
        <w:t>Victorian Integrated Non-Admitted Health Minimum Data</w:t>
      </w:r>
      <w:r w:rsidR="00FE4F68">
        <w:t xml:space="preserve"> S</w:t>
      </w:r>
      <w:r>
        <w:t>et (VINAH</w:t>
      </w:r>
      <w:r w:rsidR="00370A14">
        <w:t xml:space="preserve"> MDS</w:t>
      </w:r>
      <w:r>
        <w:t>)</w:t>
      </w:r>
      <w:bookmarkEnd w:id="18"/>
    </w:p>
    <w:p w14:paraId="30F09585" w14:textId="5F0EF761" w:rsidR="004E7744" w:rsidRPr="003C602D" w:rsidRDefault="004E7744" w:rsidP="003C602D">
      <w:pPr>
        <w:pStyle w:val="Heading2"/>
      </w:pPr>
      <w:bookmarkStart w:id="19" w:name="_Toc120615657"/>
      <w:bookmarkStart w:id="20" w:name="_Toc135294431"/>
      <w:r>
        <w:t xml:space="preserve">Corrections to VINAH </w:t>
      </w:r>
      <w:r w:rsidR="00370A14">
        <w:t xml:space="preserve">MDS </w:t>
      </w:r>
      <w:r>
        <w:t>manual 2022-23</w:t>
      </w:r>
      <w:bookmarkEnd w:id="19"/>
      <w:bookmarkEnd w:id="20"/>
    </w:p>
    <w:p w14:paraId="18A4DC58" w14:textId="70D8EA01" w:rsidR="004E7744" w:rsidRDefault="004E7744" w:rsidP="00EB1F71">
      <w:pPr>
        <w:pStyle w:val="Heading3"/>
      </w:pPr>
      <w:r w:rsidRPr="00EB1F71">
        <w:t>Correction</w:t>
      </w:r>
      <w:r w:rsidR="00EE7178" w:rsidRPr="00EB1F71">
        <w:t>s</w:t>
      </w:r>
      <w:r w:rsidRPr="00EB1F71">
        <w:t xml:space="preserve"> to </w:t>
      </w:r>
      <w:r w:rsidR="00181891" w:rsidRPr="00EB1F71">
        <w:t xml:space="preserve">Section 8 </w:t>
      </w:r>
      <w:r w:rsidRPr="00EB1F71">
        <w:t>Validation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118"/>
        <w:gridCol w:w="3176"/>
        <w:gridCol w:w="2487"/>
      </w:tblGrid>
      <w:tr w:rsidR="00BE47D3" w14:paraId="46F49C39" w14:textId="77777777" w:rsidTr="00B34140">
        <w:tc>
          <w:tcPr>
            <w:tcW w:w="1413" w:type="dxa"/>
            <w:tcBorders>
              <w:top w:val="single" w:sz="4" w:space="0" w:color="auto"/>
            </w:tcBorders>
          </w:tcPr>
          <w:p w14:paraId="1FC96396" w14:textId="24780582" w:rsidR="00BE47D3" w:rsidRPr="00B34140" w:rsidRDefault="00BE47D3" w:rsidP="00BE47D3">
            <w:pPr>
              <w:pStyle w:val="Body"/>
              <w:rPr>
                <w:sz w:val="20"/>
              </w:rPr>
            </w:pPr>
            <w:r w:rsidRPr="00B34140">
              <w:rPr>
                <w:sz w:val="20"/>
              </w:rPr>
              <w:t>E20</w:t>
            </w:r>
          </w:p>
        </w:tc>
        <w:tc>
          <w:tcPr>
            <w:tcW w:w="3118" w:type="dxa"/>
            <w:tcBorders>
              <w:top w:val="single" w:sz="4" w:space="0" w:color="auto"/>
            </w:tcBorders>
          </w:tcPr>
          <w:p w14:paraId="0BFE3F7F" w14:textId="49319DB3" w:rsidR="00BE47D3" w:rsidRPr="00B34140" w:rsidRDefault="00BE47D3" w:rsidP="00BE47D3">
            <w:pPr>
              <w:pStyle w:val="Body"/>
              <w:rPr>
                <w:sz w:val="20"/>
              </w:rPr>
            </w:pPr>
            <w:r w:rsidRPr="00B34140">
              <w:rPr>
                <w:sz w:val="20"/>
              </w:rPr>
              <w:t>&lt;SucceedingEvent&gt; (&lt;SucceedingEventValue&gt;) is before &lt;Preceding Event&gt; (&lt;PrecedingEventValue&gt;)</w:t>
            </w:r>
          </w:p>
        </w:tc>
        <w:tc>
          <w:tcPr>
            <w:tcW w:w="3176" w:type="dxa"/>
            <w:tcBorders>
              <w:top w:val="single" w:sz="4" w:space="0" w:color="auto"/>
            </w:tcBorders>
          </w:tcPr>
          <w:p w14:paraId="36E8A108" w14:textId="77777777" w:rsidR="00BE47D3" w:rsidRPr="00B34140" w:rsidRDefault="00BE47D3" w:rsidP="00BE47D3">
            <w:pPr>
              <w:pStyle w:val="Body"/>
              <w:rPr>
                <w:sz w:val="20"/>
              </w:rPr>
            </w:pPr>
            <w:r w:rsidRPr="00B34140">
              <w:rPr>
                <w:sz w:val="20"/>
              </w:rPr>
              <w:t xml:space="preserve">The order of certain events is not valid. </w:t>
            </w:r>
            <w:r w:rsidRPr="00B34140">
              <w:rPr>
                <w:sz w:val="20"/>
              </w:rPr>
              <w:tab/>
            </w:r>
          </w:p>
          <w:p w14:paraId="7BD7C0DD" w14:textId="77777777" w:rsidR="00BE47D3" w:rsidRPr="00B34140" w:rsidRDefault="00BE47D3" w:rsidP="00BE47D3">
            <w:pPr>
              <w:pStyle w:val="Body"/>
              <w:rPr>
                <w:sz w:val="20"/>
              </w:rPr>
            </w:pPr>
          </w:p>
          <w:p w14:paraId="33D6A1FC" w14:textId="71A6692D" w:rsidR="00BE47D3" w:rsidRPr="00B34140" w:rsidRDefault="00BE47D3" w:rsidP="00BE47D3">
            <w:pPr>
              <w:pStyle w:val="Body"/>
              <w:rPr>
                <w:strike/>
                <w:sz w:val="20"/>
              </w:rPr>
            </w:pPr>
          </w:p>
        </w:tc>
        <w:tc>
          <w:tcPr>
            <w:tcW w:w="2487" w:type="dxa"/>
            <w:tcBorders>
              <w:top w:val="single" w:sz="4" w:space="0" w:color="auto"/>
            </w:tcBorders>
          </w:tcPr>
          <w:p w14:paraId="4C1118E3" w14:textId="5F425CF5" w:rsidR="00BE47D3" w:rsidRPr="00B34140" w:rsidRDefault="00BE47D3" w:rsidP="00BE47D3">
            <w:pPr>
              <w:pStyle w:val="Body"/>
              <w:rPr>
                <w:sz w:val="20"/>
              </w:rPr>
            </w:pPr>
            <w:r w:rsidRPr="00B34140">
              <w:rPr>
                <w:sz w:val="20"/>
              </w:rPr>
              <w:t>Correct the information and resubmit.</w:t>
            </w:r>
          </w:p>
        </w:tc>
      </w:tr>
      <w:tr w:rsidR="00BE47D3" w14:paraId="7ABF08D2" w14:textId="77777777" w:rsidTr="00B34140">
        <w:tc>
          <w:tcPr>
            <w:tcW w:w="1413" w:type="dxa"/>
            <w:tcBorders>
              <w:bottom w:val="single" w:sz="4" w:space="0" w:color="auto"/>
            </w:tcBorders>
          </w:tcPr>
          <w:p w14:paraId="311A15CB" w14:textId="14681FBF" w:rsidR="00BE47D3" w:rsidRPr="00B34140" w:rsidRDefault="00BE47D3" w:rsidP="00BE47D3">
            <w:pPr>
              <w:pStyle w:val="Body"/>
              <w:rPr>
                <w:sz w:val="20"/>
              </w:rPr>
            </w:pPr>
          </w:p>
        </w:tc>
        <w:tc>
          <w:tcPr>
            <w:tcW w:w="3118" w:type="dxa"/>
            <w:tcBorders>
              <w:bottom w:val="single" w:sz="4" w:space="0" w:color="auto"/>
            </w:tcBorders>
          </w:tcPr>
          <w:p w14:paraId="50C2D37A" w14:textId="404F9407" w:rsidR="00BE47D3" w:rsidRPr="00B34140" w:rsidRDefault="00B34140" w:rsidP="00BE47D3">
            <w:pPr>
              <w:pStyle w:val="Body"/>
              <w:rPr>
                <w:i/>
                <w:iCs/>
                <w:sz w:val="20"/>
              </w:rPr>
            </w:pPr>
            <w:r w:rsidRPr="00B34140">
              <w:rPr>
                <w:i/>
                <w:iCs/>
                <w:strike/>
                <w:sz w:val="20"/>
              </w:rPr>
              <w:t>BR-DAT-RIN-015</w:t>
            </w:r>
          </w:p>
        </w:tc>
        <w:tc>
          <w:tcPr>
            <w:tcW w:w="3176" w:type="dxa"/>
            <w:tcBorders>
              <w:bottom w:val="single" w:sz="4" w:space="0" w:color="auto"/>
            </w:tcBorders>
          </w:tcPr>
          <w:p w14:paraId="5D37DB24" w14:textId="181DC595" w:rsidR="00BE47D3" w:rsidRPr="00B34140" w:rsidRDefault="00B34140" w:rsidP="00BE47D3">
            <w:pPr>
              <w:pStyle w:val="Body"/>
              <w:rPr>
                <w:i/>
                <w:iCs/>
                <w:sz w:val="20"/>
              </w:rPr>
            </w:pPr>
            <w:r w:rsidRPr="00B34140">
              <w:rPr>
                <w:i/>
                <w:iCs/>
                <w:strike/>
                <w:sz w:val="20"/>
              </w:rPr>
              <w:t>Referral In End Date cannot be reported without an Episode End Date</w:t>
            </w:r>
          </w:p>
        </w:tc>
        <w:tc>
          <w:tcPr>
            <w:tcW w:w="2487" w:type="dxa"/>
            <w:tcBorders>
              <w:bottom w:val="single" w:sz="4" w:space="0" w:color="auto"/>
            </w:tcBorders>
          </w:tcPr>
          <w:p w14:paraId="42DEDC87" w14:textId="77777777" w:rsidR="00BE47D3" w:rsidRPr="00B34140" w:rsidRDefault="00BE47D3" w:rsidP="00BE47D3">
            <w:pPr>
              <w:pStyle w:val="Body"/>
              <w:rPr>
                <w:sz w:val="20"/>
              </w:rPr>
            </w:pPr>
          </w:p>
        </w:tc>
      </w:tr>
      <w:tr w:rsidR="00B34140" w14:paraId="2F4F047E" w14:textId="77777777" w:rsidTr="00B34140">
        <w:tc>
          <w:tcPr>
            <w:tcW w:w="1413" w:type="dxa"/>
            <w:tcBorders>
              <w:top w:val="single" w:sz="4" w:space="0" w:color="auto"/>
            </w:tcBorders>
          </w:tcPr>
          <w:p w14:paraId="5BDBD636" w14:textId="2CDD346F" w:rsidR="00B34140" w:rsidRPr="00B34140" w:rsidRDefault="00B34140" w:rsidP="00BE47D3">
            <w:pPr>
              <w:pStyle w:val="Body"/>
              <w:rPr>
                <w:sz w:val="20"/>
              </w:rPr>
            </w:pPr>
            <w:r w:rsidRPr="00B34140">
              <w:rPr>
                <w:sz w:val="20"/>
              </w:rPr>
              <w:t>E052</w:t>
            </w:r>
          </w:p>
        </w:tc>
        <w:tc>
          <w:tcPr>
            <w:tcW w:w="3118" w:type="dxa"/>
            <w:tcBorders>
              <w:top w:val="single" w:sz="4" w:space="0" w:color="auto"/>
            </w:tcBorders>
          </w:tcPr>
          <w:p w14:paraId="1BB5C9C3" w14:textId="1CB663B7" w:rsidR="00B34140" w:rsidRPr="00B34140" w:rsidRDefault="00B34140" w:rsidP="00BE47D3">
            <w:pPr>
              <w:pStyle w:val="Body"/>
              <w:rPr>
                <w:strike/>
                <w:sz w:val="20"/>
              </w:rPr>
            </w:pPr>
            <w:r w:rsidRPr="00B34140">
              <w:rPr>
                <w:sz w:val="20"/>
              </w:rPr>
              <w:t>A '&lt;pk_structure&gt;' message (&lt;hl7_message&gt;) has been sent containing a reference to a "&lt;fk_structure&gt;" record that has not been previously received and accepted. Key fields: &lt;fk_expanded&gt;</w:t>
            </w:r>
          </w:p>
        </w:tc>
        <w:tc>
          <w:tcPr>
            <w:tcW w:w="3176" w:type="dxa"/>
            <w:tcBorders>
              <w:top w:val="single" w:sz="4" w:space="0" w:color="auto"/>
            </w:tcBorders>
          </w:tcPr>
          <w:p w14:paraId="7154FCD2" w14:textId="77777777" w:rsidR="00B34140" w:rsidRDefault="00B34140" w:rsidP="00B34140">
            <w:pPr>
              <w:pStyle w:val="DHHStabletext6pt"/>
              <w:spacing w:before="0" w:after="0" w:line="276" w:lineRule="auto"/>
            </w:pPr>
            <w:r w:rsidRPr="008F59E3">
              <w:t>The message sent contains a reference to a record that has not been received and accepted in this file or in a previous transmission.</w:t>
            </w:r>
            <w:r>
              <w:t xml:space="preserve"> </w:t>
            </w:r>
          </w:p>
          <w:p w14:paraId="2809F6CA" w14:textId="6473ED43" w:rsidR="00B34140" w:rsidRPr="00B34140" w:rsidRDefault="00B34140" w:rsidP="00B34140">
            <w:pPr>
              <w:pStyle w:val="Body"/>
              <w:rPr>
                <w:strike/>
                <w:sz w:val="20"/>
              </w:rPr>
            </w:pPr>
            <w:r w:rsidRPr="009D1C17">
              <w:rPr>
                <w:strike/>
              </w:rPr>
              <w:t>A valid message was received, but its action (insert) would duplicate a previous record sent earlier in the file, or in a previous transmission.</w:t>
            </w:r>
          </w:p>
        </w:tc>
        <w:tc>
          <w:tcPr>
            <w:tcW w:w="2487" w:type="dxa"/>
            <w:tcBorders>
              <w:top w:val="single" w:sz="4" w:space="0" w:color="auto"/>
            </w:tcBorders>
          </w:tcPr>
          <w:p w14:paraId="214D58A9" w14:textId="0FE59322" w:rsidR="00B34140" w:rsidRPr="00B34140" w:rsidRDefault="00B34140" w:rsidP="00BE47D3">
            <w:pPr>
              <w:pStyle w:val="Body"/>
              <w:rPr>
                <w:sz w:val="20"/>
              </w:rPr>
            </w:pPr>
            <w:r w:rsidRPr="00B34140">
              <w:rPr>
                <w:sz w:val="20"/>
              </w:rPr>
              <w:t>Contact the HDSS Helpdesk or your software vendor for support.</w:t>
            </w:r>
          </w:p>
        </w:tc>
      </w:tr>
    </w:tbl>
    <w:p w14:paraId="5312A445" w14:textId="1BA949EF" w:rsidR="00484522" w:rsidRPr="003C602D" w:rsidRDefault="00EB5B22" w:rsidP="008C3D11">
      <w:pPr>
        <w:pStyle w:val="Heading2"/>
      </w:pPr>
      <w:bookmarkStart w:id="21" w:name="_Toc135294432"/>
      <w:r>
        <w:t xml:space="preserve">Contact Medicare </w:t>
      </w:r>
      <w:r w:rsidR="004F272D">
        <w:t>Benefits Schedule Item Number</w:t>
      </w:r>
      <w:bookmarkEnd w:id="21"/>
    </w:p>
    <w:p w14:paraId="0451DC12" w14:textId="7BFFEB5F" w:rsidR="00293943" w:rsidRDefault="006E75AF" w:rsidP="007E1ADD">
      <w:pPr>
        <w:spacing w:line="255" w:lineRule="exact"/>
        <w:rPr>
          <w:rFonts w:eastAsia="Arial" w:cs="Arial"/>
          <w:lang w:val="en"/>
        </w:rPr>
      </w:pPr>
      <w:r>
        <w:rPr>
          <w:rFonts w:eastAsia="Arial" w:cs="Arial"/>
          <w:lang w:val="en"/>
        </w:rPr>
        <w:t xml:space="preserve">Following enquiries to the HDSS Helpdesk </w:t>
      </w:r>
      <w:r w:rsidR="00124A43">
        <w:rPr>
          <w:rFonts w:eastAsia="Arial" w:cs="Arial"/>
          <w:lang w:val="en"/>
        </w:rPr>
        <w:t>regarding</w:t>
      </w:r>
      <w:r>
        <w:rPr>
          <w:rFonts w:eastAsia="Arial" w:cs="Arial"/>
          <w:lang w:val="en"/>
        </w:rPr>
        <w:t xml:space="preserve"> report</w:t>
      </w:r>
      <w:r w:rsidR="002310CB">
        <w:rPr>
          <w:rFonts w:eastAsia="Arial" w:cs="Arial"/>
          <w:lang w:val="en"/>
        </w:rPr>
        <w:t>ing</w:t>
      </w:r>
      <w:r>
        <w:rPr>
          <w:rFonts w:eastAsia="Arial" w:cs="Arial"/>
          <w:lang w:val="en"/>
        </w:rPr>
        <w:t xml:space="preserve"> the Contact Medicare Benefits Sche</w:t>
      </w:r>
      <w:r w:rsidR="00725218">
        <w:rPr>
          <w:rFonts w:eastAsia="Arial" w:cs="Arial"/>
          <w:lang w:val="en"/>
        </w:rPr>
        <w:t>d</w:t>
      </w:r>
      <w:r>
        <w:rPr>
          <w:rFonts w:eastAsia="Arial" w:cs="Arial"/>
          <w:lang w:val="en"/>
        </w:rPr>
        <w:t>ule Item Number</w:t>
      </w:r>
      <w:r w:rsidR="006E620C">
        <w:rPr>
          <w:rFonts w:eastAsia="Arial" w:cs="Arial"/>
          <w:lang w:val="en"/>
        </w:rPr>
        <w:t>,</w:t>
      </w:r>
      <w:r w:rsidR="00D360C1">
        <w:rPr>
          <w:rFonts w:eastAsia="Arial" w:cs="Arial"/>
          <w:lang w:val="en"/>
        </w:rPr>
        <w:t xml:space="preserve"> health services are advised that </w:t>
      </w:r>
      <w:r w:rsidR="00367F94">
        <w:rPr>
          <w:rFonts w:eastAsia="Arial" w:cs="Arial"/>
          <w:lang w:val="en"/>
        </w:rPr>
        <w:t>reporting this</w:t>
      </w:r>
      <w:r w:rsidR="00E10318">
        <w:rPr>
          <w:rFonts w:eastAsia="Arial" w:cs="Arial"/>
          <w:lang w:val="en"/>
        </w:rPr>
        <w:t xml:space="preserve"> </w:t>
      </w:r>
      <w:r w:rsidR="009C48C8">
        <w:rPr>
          <w:rFonts w:eastAsia="Arial" w:cs="Arial"/>
          <w:lang w:val="en"/>
        </w:rPr>
        <w:t>data element</w:t>
      </w:r>
      <w:r w:rsidR="00740E50">
        <w:rPr>
          <w:rFonts w:eastAsia="Arial" w:cs="Arial"/>
          <w:lang w:val="en"/>
        </w:rPr>
        <w:t xml:space="preserve"> within the Specialist Clinics (Outpatient) Program/Stream</w:t>
      </w:r>
      <w:r w:rsidR="0009794A">
        <w:rPr>
          <w:rFonts w:eastAsia="Arial" w:cs="Arial"/>
          <w:lang w:val="en"/>
        </w:rPr>
        <w:t xml:space="preserve"> </w:t>
      </w:r>
      <w:r w:rsidR="009643E7">
        <w:rPr>
          <w:rFonts w:eastAsia="Arial" w:cs="Arial"/>
          <w:lang w:val="en"/>
        </w:rPr>
        <w:t>is</w:t>
      </w:r>
      <w:r w:rsidR="009C48C8">
        <w:rPr>
          <w:rFonts w:eastAsia="Arial" w:cs="Arial"/>
          <w:lang w:val="en"/>
        </w:rPr>
        <w:t xml:space="preserve"> optional</w:t>
      </w:r>
      <w:r w:rsidR="00402606">
        <w:rPr>
          <w:rFonts w:eastAsia="Arial" w:cs="Arial"/>
          <w:lang w:val="en"/>
        </w:rPr>
        <w:t>.</w:t>
      </w:r>
      <w:r w:rsidR="002F7BA8">
        <w:rPr>
          <w:rFonts w:eastAsia="Arial" w:cs="Arial"/>
          <w:lang w:val="en"/>
        </w:rPr>
        <w:t xml:space="preserve"> </w:t>
      </w:r>
      <w:r w:rsidR="001A4CA5">
        <w:rPr>
          <w:rFonts w:eastAsia="Arial" w:cs="Arial"/>
          <w:lang w:val="en"/>
        </w:rPr>
        <w:t>For h</w:t>
      </w:r>
      <w:r w:rsidR="00446C4D">
        <w:rPr>
          <w:rFonts w:eastAsia="Arial" w:cs="Arial"/>
          <w:lang w:val="en"/>
        </w:rPr>
        <w:t xml:space="preserve">ealth services that </w:t>
      </w:r>
      <w:r w:rsidR="003301BA">
        <w:rPr>
          <w:rFonts w:eastAsia="Arial" w:cs="Arial"/>
          <w:lang w:val="en"/>
        </w:rPr>
        <w:t xml:space="preserve">elect to </w:t>
      </w:r>
      <w:r w:rsidR="00446C4D">
        <w:rPr>
          <w:rFonts w:eastAsia="Arial" w:cs="Arial"/>
          <w:lang w:val="en"/>
        </w:rPr>
        <w:t xml:space="preserve">report this </w:t>
      </w:r>
      <w:r w:rsidR="000B407F">
        <w:rPr>
          <w:rFonts w:eastAsia="Arial" w:cs="Arial"/>
          <w:lang w:val="en"/>
        </w:rPr>
        <w:t>data element, f</w:t>
      </w:r>
      <w:r w:rsidR="002F7BA8">
        <w:rPr>
          <w:rFonts w:eastAsia="Arial" w:cs="Arial"/>
          <w:lang w:val="en"/>
        </w:rPr>
        <w:t>urther clarfication is provided below</w:t>
      </w:r>
      <w:r w:rsidR="002B513D">
        <w:rPr>
          <w:rFonts w:eastAsia="Arial" w:cs="Arial"/>
          <w:lang w:val="en"/>
        </w:rPr>
        <w:t>:</w:t>
      </w:r>
    </w:p>
    <w:p w14:paraId="3861B977" w14:textId="41FAB646" w:rsidR="007E1ADD" w:rsidRDefault="00293943" w:rsidP="007E1ADD">
      <w:pPr>
        <w:spacing w:line="255" w:lineRule="exact"/>
        <w:rPr>
          <w:rFonts w:eastAsia="Arial" w:cs="Arial"/>
          <w:lang w:val="en"/>
        </w:rPr>
      </w:pPr>
      <w:r>
        <w:rPr>
          <w:rFonts w:eastAsia="Arial" w:cs="Arial"/>
          <w:lang w:val="en"/>
        </w:rPr>
        <w:t>W</w:t>
      </w:r>
      <w:r w:rsidR="00AD628E">
        <w:rPr>
          <w:rFonts w:eastAsia="Arial" w:cs="Arial"/>
          <w:lang w:val="en"/>
        </w:rPr>
        <w:t xml:space="preserve">here the Contact Account Class </w:t>
      </w:r>
      <w:r>
        <w:rPr>
          <w:rFonts w:eastAsia="Arial" w:cs="Arial"/>
          <w:lang w:val="en"/>
        </w:rPr>
        <w:t xml:space="preserve">= </w:t>
      </w:r>
      <w:r w:rsidR="000C7A8D" w:rsidRPr="00C23D0A">
        <w:rPr>
          <w:rFonts w:eastAsia="Arial" w:cs="Arial"/>
          <w:i/>
          <w:iCs/>
          <w:lang w:val="en"/>
        </w:rPr>
        <w:t>Q</w:t>
      </w:r>
      <w:r w:rsidR="00A269EA" w:rsidRPr="00C23D0A">
        <w:rPr>
          <w:rFonts w:eastAsia="Arial" w:cs="Arial"/>
          <w:i/>
          <w:iCs/>
          <w:lang w:val="en"/>
        </w:rPr>
        <w:t xml:space="preserve">M </w:t>
      </w:r>
      <w:r w:rsidR="000E6F6D" w:rsidRPr="00C23D0A">
        <w:rPr>
          <w:rFonts w:eastAsia="Arial" w:cs="Arial"/>
          <w:i/>
          <w:iCs/>
          <w:lang w:val="en"/>
        </w:rPr>
        <w:t>– Private clinic: MBS funded</w:t>
      </w:r>
      <w:r w:rsidR="00374C9F">
        <w:rPr>
          <w:rFonts w:eastAsia="Arial" w:cs="Arial"/>
          <w:lang w:val="en"/>
        </w:rPr>
        <w:t>,</w:t>
      </w:r>
      <w:r w:rsidR="000E6F6D">
        <w:rPr>
          <w:rFonts w:eastAsia="Arial" w:cs="Arial"/>
          <w:lang w:val="en"/>
        </w:rPr>
        <w:t xml:space="preserve"> </w:t>
      </w:r>
      <w:r w:rsidR="00A269EA">
        <w:rPr>
          <w:rFonts w:eastAsia="Arial" w:cs="Arial"/>
          <w:lang w:val="en"/>
        </w:rPr>
        <w:t xml:space="preserve">report the MBS item number/s </w:t>
      </w:r>
      <w:r w:rsidR="00DF6779">
        <w:rPr>
          <w:rFonts w:eastAsia="Arial" w:cs="Arial"/>
          <w:lang w:val="en"/>
        </w:rPr>
        <w:t>as charged</w:t>
      </w:r>
      <w:r w:rsidR="000C7A8D">
        <w:rPr>
          <w:rFonts w:eastAsia="Arial" w:cs="Arial"/>
          <w:lang w:val="en"/>
        </w:rPr>
        <w:t>.</w:t>
      </w:r>
    </w:p>
    <w:p w14:paraId="0A1AEDE7" w14:textId="45ADFAE6" w:rsidR="007E1ADD" w:rsidRDefault="00B71A7C" w:rsidP="007E1ADD">
      <w:pPr>
        <w:spacing w:line="255" w:lineRule="exact"/>
        <w:rPr>
          <w:rFonts w:eastAsia="Arial" w:cs="Arial"/>
          <w:lang w:val="en"/>
        </w:rPr>
      </w:pPr>
      <w:r>
        <w:rPr>
          <w:rFonts w:eastAsia="Arial" w:cs="Arial"/>
          <w:lang w:val="en"/>
        </w:rPr>
        <w:t xml:space="preserve">Where the Contact Account Class </w:t>
      </w:r>
      <w:r w:rsidR="000C7A8D">
        <w:rPr>
          <w:rFonts w:eastAsia="Arial" w:cs="Arial"/>
          <w:lang w:val="en"/>
        </w:rPr>
        <w:t>&lt;&gt;</w:t>
      </w:r>
      <w:r w:rsidR="00A10292">
        <w:rPr>
          <w:rFonts w:eastAsia="Arial" w:cs="Arial"/>
          <w:lang w:val="en"/>
        </w:rPr>
        <w:t xml:space="preserve"> </w:t>
      </w:r>
      <w:r w:rsidR="00A10292" w:rsidRPr="00961DD9">
        <w:rPr>
          <w:rFonts w:eastAsia="Arial" w:cs="Arial"/>
          <w:i/>
          <w:iCs/>
          <w:lang w:val="en"/>
        </w:rPr>
        <w:t xml:space="preserve">QM </w:t>
      </w:r>
      <w:r w:rsidR="000E6F6D" w:rsidRPr="00961DD9">
        <w:rPr>
          <w:rFonts w:eastAsia="Arial" w:cs="Arial"/>
          <w:i/>
          <w:iCs/>
          <w:lang w:val="en"/>
        </w:rPr>
        <w:t>– Private clinic: MBS funded</w:t>
      </w:r>
      <w:r w:rsidR="00961DD9">
        <w:rPr>
          <w:rFonts w:eastAsia="Arial" w:cs="Arial"/>
          <w:lang w:val="en"/>
        </w:rPr>
        <w:t>,</w:t>
      </w:r>
      <w:r w:rsidR="000E6F6D">
        <w:rPr>
          <w:rFonts w:eastAsia="Arial" w:cs="Arial"/>
          <w:lang w:val="en"/>
        </w:rPr>
        <w:t xml:space="preserve"> </w:t>
      </w:r>
      <w:r w:rsidR="006D76C6">
        <w:rPr>
          <w:rFonts w:eastAsia="Arial" w:cs="Arial"/>
          <w:lang w:val="en"/>
        </w:rPr>
        <w:t>health services can choose to report the</w:t>
      </w:r>
      <w:r w:rsidR="000C5CDE">
        <w:rPr>
          <w:rFonts w:eastAsia="Arial" w:cs="Arial"/>
          <w:lang w:val="en"/>
        </w:rPr>
        <w:t xml:space="preserve"> uncharged equivalent</w:t>
      </w:r>
      <w:r w:rsidR="00A21F84">
        <w:rPr>
          <w:rFonts w:eastAsia="Arial" w:cs="Arial"/>
          <w:lang w:val="en"/>
        </w:rPr>
        <w:t xml:space="preserve"> MBS</w:t>
      </w:r>
      <w:r w:rsidR="006D76C6">
        <w:rPr>
          <w:rFonts w:eastAsia="Arial" w:cs="Arial"/>
          <w:lang w:val="en"/>
        </w:rPr>
        <w:t xml:space="preserve"> </w:t>
      </w:r>
      <w:r w:rsidR="000C5CDE">
        <w:rPr>
          <w:rFonts w:eastAsia="Arial" w:cs="Arial"/>
          <w:lang w:val="en"/>
        </w:rPr>
        <w:t>item number</w:t>
      </w:r>
      <w:r w:rsidR="00150231">
        <w:rPr>
          <w:rFonts w:eastAsia="Arial" w:cs="Arial"/>
          <w:lang w:val="en"/>
        </w:rPr>
        <w:t>/</w:t>
      </w:r>
      <w:r w:rsidR="000C5CDE">
        <w:rPr>
          <w:rFonts w:eastAsia="Arial" w:cs="Arial"/>
          <w:lang w:val="en"/>
        </w:rPr>
        <w:t>s</w:t>
      </w:r>
      <w:r w:rsidR="0009498E">
        <w:rPr>
          <w:rFonts w:eastAsia="Arial" w:cs="Arial"/>
          <w:lang w:val="en"/>
        </w:rPr>
        <w:t>.</w:t>
      </w:r>
    </w:p>
    <w:p w14:paraId="357CABCD" w14:textId="77777777" w:rsidR="00E3035F" w:rsidRPr="003C602D" w:rsidRDefault="0093265E" w:rsidP="00BE72B3">
      <w:pPr>
        <w:pStyle w:val="Heading2"/>
      </w:pPr>
      <w:bookmarkStart w:id="22" w:name="_Toc135294433"/>
      <w:r>
        <w:t>VINAH 18 available in the test environment</w:t>
      </w:r>
      <w:bookmarkEnd w:id="22"/>
    </w:p>
    <w:p w14:paraId="0E9AE46B" w14:textId="210A0427" w:rsidR="0093265E" w:rsidRDefault="0093265E" w:rsidP="0093265E">
      <w:pPr>
        <w:spacing w:line="255" w:lineRule="exact"/>
        <w:rPr>
          <w:rFonts w:eastAsia="Arial" w:cs="Arial"/>
          <w:lang w:val="en"/>
        </w:rPr>
      </w:pPr>
      <w:r w:rsidRPr="03FCE501">
        <w:rPr>
          <w:rFonts w:eastAsia="Arial" w:cs="Arial"/>
          <w:lang w:val="en"/>
        </w:rPr>
        <w:t>The 202</w:t>
      </w:r>
      <w:r>
        <w:rPr>
          <w:rFonts w:eastAsia="Arial" w:cs="Arial"/>
          <w:lang w:val="en"/>
        </w:rPr>
        <w:t>3</w:t>
      </w:r>
      <w:r w:rsidRPr="03FCE501">
        <w:rPr>
          <w:rFonts w:eastAsia="Arial" w:cs="Arial"/>
          <w:lang w:val="en"/>
        </w:rPr>
        <w:t>-2</w:t>
      </w:r>
      <w:r>
        <w:rPr>
          <w:rFonts w:eastAsia="Arial" w:cs="Arial"/>
          <w:lang w:val="en"/>
        </w:rPr>
        <w:t>4</w:t>
      </w:r>
      <w:r w:rsidRPr="03FCE501">
        <w:rPr>
          <w:rFonts w:eastAsia="Arial" w:cs="Arial"/>
          <w:lang w:val="en"/>
        </w:rPr>
        <w:t xml:space="preserve">  annual changes have now been implemented into the </w:t>
      </w:r>
      <w:r w:rsidRPr="03FCE501">
        <w:rPr>
          <w:rFonts w:eastAsia="Arial" w:cs="Arial"/>
          <w:b/>
          <w:lang w:val="en"/>
        </w:rPr>
        <w:t>VINAH Test</w:t>
      </w:r>
      <w:r w:rsidRPr="03FCE501">
        <w:rPr>
          <w:rFonts w:eastAsia="Arial" w:cs="Arial"/>
          <w:lang w:val="en"/>
        </w:rPr>
        <w:t xml:space="preserve"> context tab on the Live HealthCollect Portal at </w:t>
      </w:r>
      <w:hyperlink r:id="rId28">
        <w:r w:rsidRPr="03FCE501">
          <w:rPr>
            <w:rStyle w:val="Hyperlink"/>
            <w:rFonts w:eastAsia="Arial" w:cs="Arial"/>
            <w:lang w:val="en"/>
          </w:rPr>
          <w:t>Healthcollect Portal</w:t>
        </w:r>
      </w:hyperlink>
      <w:r w:rsidRPr="03FCE501">
        <w:rPr>
          <w:rFonts w:eastAsia="Arial" w:cs="Arial"/>
          <w:lang w:val="en"/>
        </w:rPr>
        <w:t xml:space="preserve"> </w:t>
      </w:r>
      <w:r>
        <w:rPr>
          <w:rFonts w:eastAsia="Arial" w:cs="Arial"/>
          <w:lang w:val="en"/>
        </w:rPr>
        <w:t>&lt;</w:t>
      </w:r>
      <w:r w:rsidRPr="23BFF6BD">
        <w:rPr>
          <w:rFonts w:eastAsia="Arial" w:cs="Arial"/>
          <w:lang w:val="en"/>
        </w:rPr>
        <w:t>https://www</w:t>
      </w:r>
      <w:r w:rsidRPr="0DFB2FC2">
        <w:rPr>
          <w:rFonts w:eastAsia="Arial" w:cs="Arial"/>
          <w:lang w:val="en"/>
        </w:rPr>
        <w:t>.healthcollect</w:t>
      </w:r>
      <w:r w:rsidRPr="0DB638D3">
        <w:rPr>
          <w:rFonts w:eastAsia="Arial" w:cs="Arial"/>
          <w:lang w:val="en"/>
        </w:rPr>
        <w:t>.vic</w:t>
      </w:r>
      <w:r w:rsidRPr="62FFEF64">
        <w:rPr>
          <w:rFonts w:eastAsia="Arial" w:cs="Arial"/>
          <w:lang w:val="en"/>
        </w:rPr>
        <w:t>.gov.</w:t>
      </w:r>
      <w:r w:rsidRPr="4F59F63C">
        <w:rPr>
          <w:rFonts w:eastAsia="Arial" w:cs="Arial"/>
          <w:lang w:val="en"/>
        </w:rPr>
        <w:t>au</w:t>
      </w:r>
      <w:r>
        <w:rPr>
          <w:rFonts w:eastAsia="Arial" w:cs="Arial"/>
          <w:lang w:val="en"/>
        </w:rPr>
        <w:t>&gt;</w:t>
      </w:r>
      <w:r w:rsidR="00467A4D">
        <w:rPr>
          <w:rFonts w:eastAsia="Arial" w:cs="Arial"/>
          <w:lang w:val="en"/>
        </w:rPr>
        <w:t>.</w:t>
      </w:r>
    </w:p>
    <w:p w14:paraId="67398BB3" w14:textId="11182340" w:rsidR="0093265E" w:rsidRDefault="0093265E" w:rsidP="0093265E">
      <w:pPr>
        <w:spacing w:line="255" w:lineRule="exact"/>
        <w:rPr>
          <w:rFonts w:eastAsia="Arial" w:cs="Arial"/>
          <w:color w:val="000000" w:themeColor="text1"/>
          <w:szCs w:val="21"/>
          <w:lang w:val="en-US"/>
        </w:rPr>
      </w:pPr>
      <w:r w:rsidRPr="2A8B1C75">
        <w:rPr>
          <w:rFonts w:eastAsia="Arial" w:cs="Arial"/>
          <w:color w:val="000000" w:themeColor="text1"/>
          <w:szCs w:val="21"/>
          <w:lang w:val="en"/>
        </w:rPr>
        <w:t>VINAH 1</w:t>
      </w:r>
      <w:r>
        <w:rPr>
          <w:rFonts w:eastAsia="Arial" w:cs="Arial"/>
          <w:color w:val="000000" w:themeColor="text1"/>
          <w:szCs w:val="21"/>
          <w:lang w:val="en"/>
        </w:rPr>
        <w:t>8</w:t>
      </w:r>
      <w:r w:rsidRPr="2A8B1C75">
        <w:rPr>
          <w:rFonts w:eastAsia="Arial" w:cs="Arial"/>
          <w:color w:val="000000" w:themeColor="text1"/>
          <w:szCs w:val="21"/>
          <w:lang w:val="en"/>
        </w:rPr>
        <w:t xml:space="preserve"> submissions will now be accepted in the test environment.</w:t>
      </w:r>
    </w:p>
    <w:p w14:paraId="25B14006" w14:textId="660D0206" w:rsidR="0093265E" w:rsidRDefault="0093265E" w:rsidP="0093265E">
      <w:pPr>
        <w:spacing w:line="255" w:lineRule="exact"/>
        <w:rPr>
          <w:rFonts w:eastAsia="Arial" w:cs="Arial"/>
          <w:color w:val="000000" w:themeColor="text1"/>
          <w:szCs w:val="21"/>
          <w:lang w:val="en-US"/>
        </w:rPr>
      </w:pPr>
      <w:r w:rsidRPr="2A8B1C75">
        <w:rPr>
          <w:rFonts w:eastAsia="Arial" w:cs="Arial"/>
          <w:color w:val="000000" w:themeColor="text1"/>
          <w:szCs w:val="21"/>
          <w:lang w:val="en"/>
        </w:rPr>
        <w:t>For testing purposes, the dates are as follows:</w:t>
      </w:r>
    </w:p>
    <w:tbl>
      <w:tblPr>
        <w:tblStyle w:val="TableGrid"/>
        <w:tblW w:w="8190" w:type="dxa"/>
        <w:tblLayout w:type="fixed"/>
        <w:tblLook w:val="06A0" w:firstRow="1" w:lastRow="0" w:firstColumn="1" w:lastColumn="0" w:noHBand="1" w:noVBand="1"/>
      </w:tblPr>
      <w:tblGrid>
        <w:gridCol w:w="5850"/>
        <w:gridCol w:w="2340"/>
      </w:tblGrid>
      <w:tr w:rsidR="0093265E" w14:paraId="0412CD7C" w14:textId="77777777" w:rsidTr="0051726D">
        <w:tc>
          <w:tcPr>
            <w:tcW w:w="5850" w:type="dxa"/>
            <w:tcBorders>
              <w:top w:val="single" w:sz="6" w:space="0" w:color="909090"/>
              <w:left w:val="single" w:sz="6" w:space="0" w:color="909090"/>
              <w:bottom w:val="single" w:sz="6" w:space="0" w:color="909090"/>
              <w:right w:val="single" w:sz="6" w:space="0" w:color="909090"/>
            </w:tcBorders>
          </w:tcPr>
          <w:p w14:paraId="1BF1F289" w14:textId="3BC1438C" w:rsidR="0093265E" w:rsidRDefault="0093265E" w:rsidP="007279D9">
            <w:pPr>
              <w:spacing w:line="255" w:lineRule="exact"/>
              <w:rPr>
                <w:rFonts w:eastAsia="Arial" w:cs="Arial"/>
                <w:szCs w:val="21"/>
                <w:lang w:val="en-US"/>
              </w:rPr>
            </w:pPr>
            <w:r w:rsidRPr="2A8B1C75">
              <w:rPr>
                <w:rFonts w:eastAsia="Arial" w:cs="Arial"/>
                <w:szCs w:val="21"/>
                <w:lang w:val="en-US"/>
              </w:rPr>
              <w:t>Start date for VINAH version 1</w:t>
            </w:r>
            <w:r w:rsidR="00143FE4">
              <w:rPr>
                <w:rFonts w:eastAsia="Arial" w:cs="Arial"/>
                <w:szCs w:val="21"/>
                <w:lang w:val="en-US"/>
              </w:rPr>
              <w:t>8</w:t>
            </w:r>
          </w:p>
        </w:tc>
        <w:tc>
          <w:tcPr>
            <w:tcW w:w="2340" w:type="dxa"/>
            <w:tcBorders>
              <w:top w:val="single" w:sz="6" w:space="0" w:color="909090"/>
              <w:left w:val="single" w:sz="6" w:space="0" w:color="909090"/>
              <w:bottom w:val="single" w:sz="6" w:space="0" w:color="909090"/>
              <w:right w:val="single" w:sz="6" w:space="0" w:color="909090"/>
            </w:tcBorders>
          </w:tcPr>
          <w:p w14:paraId="2BF228C5" w14:textId="271EB82D" w:rsidR="0093265E" w:rsidRDefault="0093265E" w:rsidP="007279D9">
            <w:pPr>
              <w:spacing w:line="255" w:lineRule="exact"/>
              <w:rPr>
                <w:rFonts w:eastAsia="Arial" w:cs="Arial"/>
                <w:szCs w:val="21"/>
                <w:lang w:val="en-US"/>
              </w:rPr>
            </w:pPr>
            <w:r w:rsidRPr="2A8B1C75">
              <w:rPr>
                <w:rFonts w:eastAsia="Arial" w:cs="Arial"/>
                <w:szCs w:val="21"/>
                <w:lang w:val="en-US"/>
              </w:rPr>
              <w:t>1 January 202</w:t>
            </w:r>
            <w:r>
              <w:rPr>
                <w:rFonts w:eastAsia="Arial" w:cs="Arial"/>
                <w:szCs w:val="21"/>
                <w:lang w:val="en-US"/>
              </w:rPr>
              <w:t>3</w:t>
            </w:r>
          </w:p>
        </w:tc>
      </w:tr>
      <w:tr w:rsidR="0093265E" w14:paraId="54E89A79" w14:textId="77777777" w:rsidTr="0051726D">
        <w:tc>
          <w:tcPr>
            <w:tcW w:w="5850" w:type="dxa"/>
            <w:tcBorders>
              <w:top w:val="single" w:sz="6" w:space="0" w:color="909090"/>
              <w:left w:val="single" w:sz="6" w:space="0" w:color="909090"/>
              <w:bottom w:val="single" w:sz="6" w:space="0" w:color="909090"/>
              <w:right w:val="single" w:sz="6" w:space="0" w:color="909090"/>
            </w:tcBorders>
          </w:tcPr>
          <w:p w14:paraId="6061BF33" w14:textId="5942F31D" w:rsidR="0093265E" w:rsidRDefault="0093265E" w:rsidP="007279D9">
            <w:pPr>
              <w:spacing w:line="255" w:lineRule="exact"/>
              <w:rPr>
                <w:rFonts w:eastAsia="Arial" w:cs="Arial"/>
                <w:szCs w:val="21"/>
                <w:lang w:val="en-US"/>
              </w:rPr>
            </w:pPr>
            <w:r w:rsidRPr="2A8B1C75">
              <w:rPr>
                <w:rFonts w:eastAsia="Arial" w:cs="Arial"/>
                <w:szCs w:val="21"/>
                <w:lang w:val="en-US"/>
              </w:rPr>
              <w:lastRenderedPageBreak/>
              <w:t>Start date for new data elements and additions to codesets</w:t>
            </w:r>
          </w:p>
        </w:tc>
        <w:tc>
          <w:tcPr>
            <w:tcW w:w="2340" w:type="dxa"/>
            <w:tcBorders>
              <w:top w:val="single" w:sz="6" w:space="0" w:color="909090"/>
              <w:left w:val="single" w:sz="6" w:space="0" w:color="909090"/>
              <w:bottom w:val="single" w:sz="6" w:space="0" w:color="909090"/>
              <w:right w:val="single" w:sz="6" w:space="0" w:color="909090"/>
            </w:tcBorders>
          </w:tcPr>
          <w:p w14:paraId="20F0E75D" w14:textId="024C2611" w:rsidR="0093265E" w:rsidRDefault="0093265E" w:rsidP="007279D9">
            <w:pPr>
              <w:spacing w:line="255" w:lineRule="exact"/>
              <w:rPr>
                <w:rFonts w:eastAsia="Arial" w:cs="Arial"/>
                <w:szCs w:val="21"/>
                <w:lang w:val="en-US"/>
              </w:rPr>
            </w:pPr>
            <w:r w:rsidRPr="2A8B1C75">
              <w:rPr>
                <w:rFonts w:eastAsia="Arial" w:cs="Arial"/>
                <w:szCs w:val="21"/>
                <w:lang w:val="en-US"/>
              </w:rPr>
              <w:t>1 January 202</w:t>
            </w:r>
            <w:r>
              <w:rPr>
                <w:rFonts w:eastAsia="Arial" w:cs="Arial"/>
                <w:szCs w:val="21"/>
                <w:lang w:val="en-US"/>
              </w:rPr>
              <w:t>3</w:t>
            </w:r>
          </w:p>
        </w:tc>
      </w:tr>
      <w:tr w:rsidR="0093265E" w14:paraId="2CAC6BF6" w14:textId="77777777" w:rsidTr="0051726D">
        <w:tc>
          <w:tcPr>
            <w:tcW w:w="5850" w:type="dxa"/>
            <w:tcBorders>
              <w:top w:val="single" w:sz="6" w:space="0" w:color="909090"/>
              <w:left w:val="single" w:sz="6" w:space="0" w:color="909090"/>
              <w:bottom w:val="single" w:sz="6" w:space="0" w:color="909090"/>
              <w:right w:val="single" w:sz="6" w:space="0" w:color="909090"/>
            </w:tcBorders>
          </w:tcPr>
          <w:p w14:paraId="7A7AFCEE" w14:textId="78757F37" w:rsidR="0093265E" w:rsidRDefault="0093265E" w:rsidP="007279D9">
            <w:pPr>
              <w:spacing w:line="255" w:lineRule="exact"/>
              <w:rPr>
                <w:rFonts w:eastAsia="Arial" w:cs="Arial"/>
                <w:szCs w:val="21"/>
                <w:lang w:val="en-US"/>
              </w:rPr>
            </w:pPr>
            <w:r w:rsidRPr="2A8B1C75">
              <w:rPr>
                <w:rFonts w:eastAsia="Arial" w:cs="Arial"/>
                <w:szCs w:val="21"/>
                <w:lang w:val="en-US"/>
              </w:rPr>
              <w:t>End date for ceased codes</w:t>
            </w:r>
          </w:p>
        </w:tc>
        <w:tc>
          <w:tcPr>
            <w:tcW w:w="2340" w:type="dxa"/>
            <w:tcBorders>
              <w:top w:val="single" w:sz="6" w:space="0" w:color="909090"/>
              <w:left w:val="single" w:sz="6" w:space="0" w:color="909090"/>
              <w:bottom w:val="single" w:sz="6" w:space="0" w:color="909090"/>
              <w:right w:val="single" w:sz="6" w:space="0" w:color="909090"/>
            </w:tcBorders>
          </w:tcPr>
          <w:p w14:paraId="5B4622A8" w14:textId="14AD7CA7" w:rsidR="0093265E" w:rsidRDefault="0093265E" w:rsidP="007279D9">
            <w:pPr>
              <w:spacing w:line="255" w:lineRule="exact"/>
              <w:rPr>
                <w:rFonts w:eastAsia="Arial" w:cs="Arial"/>
                <w:szCs w:val="21"/>
                <w:lang w:val="en-US"/>
              </w:rPr>
            </w:pPr>
            <w:r w:rsidRPr="2A8B1C75">
              <w:rPr>
                <w:rFonts w:eastAsia="Arial" w:cs="Arial"/>
                <w:szCs w:val="21"/>
                <w:lang w:val="en-US"/>
              </w:rPr>
              <w:t>31 December 202</w:t>
            </w:r>
            <w:r>
              <w:rPr>
                <w:rFonts w:eastAsia="Arial" w:cs="Arial"/>
                <w:szCs w:val="21"/>
                <w:lang w:val="en-US"/>
              </w:rPr>
              <w:t>2</w:t>
            </w:r>
          </w:p>
        </w:tc>
      </w:tr>
    </w:tbl>
    <w:p w14:paraId="03B93E4C" w14:textId="05A9B8AA" w:rsidR="00FC63B8" w:rsidRPr="003C602D" w:rsidRDefault="007A7DC2" w:rsidP="001415C8">
      <w:pPr>
        <w:pStyle w:val="Heading2"/>
      </w:pPr>
      <w:bookmarkStart w:id="23" w:name="_Toc135294434"/>
      <w:r>
        <w:t xml:space="preserve">Errata </w:t>
      </w:r>
      <w:r w:rsidR="00460B34">
        <w:t>to Specification</w:t>
      </w:r>
      <w:r w:rsidR="004514B6">
        <w:t>s</w:t>
      </w:r>
      <w:r w:rsidR="00460B34">
        <w:t xml:space="preserve"> for </w:t>
      </w:r>
      <w:r w:rsidR="008578C3">
        <w:t>VINAH</w:t>
      </w:r>
      <w:r w:rsidR="004514B6">
        <w:t xml:space="preserve"> MDS for </w:t>
      </w:r>
      <w:r w:rsidR="00D04E76">
        <w:t>1 July 2023</w:t>
      </w:r>
      <w:bookmarkEnd w:id="23"/>
    </w:p>
    <w:p w14:paraId="53F8D7C6" w14:textId="268571AA" w:rsidR="0098482B" w:rsidRPr="0098482B" w:rsidRDefault="00C3440B" w:rsidP="0098482B">
      <w:pPr>
        <w:pStyle w:val="Body"/>
      </w:pPr>
      <w:r>
        <w:t>Following enquiries to the HDSS Helpdesk</w:t>
      </w:r>
      <w:r w:rsidR="00D94F1C">
        <w:t xml:space="preserve"> health services are advised that the </w:t>
      </w:r>
      <w:r w:rsidR="00903561">
        <w:t xml:space="preserve">changes to the </w:t>
      </w:r>
      <w:r w:rsidR="005A7536">
        <w:t xml:space="preserve">Patient/Client Sex at Birth </w:t>
      </w:r>
      <w:r w:rsidR="00903561">
        <w:t>codeset</w:t>
      </w:r>
      <w:r w:rsidR="002475B6">
        <w:t xml:space="preserve"> are</w:t>
      </w:r>
      <w:r w:rsidR="00D94F1C">
        <w:t xml:space="preserve"> to be applied for </w:t>
      </w:r>
      <w:r w:rsidR="002475B6">
        <w:t>client</w:t>
      </w:r>
      <w:r w:rsidR="004951F6">
        <w:t xml:space="preserve"> insert/update messages w</w:t>
      </w:r>
      <w:r w:rsidR="009B433C">
        <w:t>here the</w:t>
      </w:r>
      <w:r w:rsidR="004951F6">
        <w:t xml:space="preserve"> message date/time</w:t>
      </w:r>
      <w:r w:rsidR="005A7536">
        <w:t xml:space="preserve"> </w:t>
      </w:r>
      <w:r w:rsidR="003A46D6">
        <w:t>in the message header (MSH.7 segment of the ADT_A0</w:t>
      </w:r>
      <w:r w:rsidR="00F910E9">
        <w:t>4</w:t>
      </w:r>
      <w:r w:rsidR="003A46D6">
        <w:t xml:space="preserve"> </w:t>
      </w:r>
      <w:r w:rsidR="0032664A">
        <w:t>client</w:t>
      </w:r>
      <w:r w:rsidR="003A46D6">
        <w:t xml:space="preserve"> insert and the ADT_A08 </w:t>
      </w:r>
      <w:r w:rsidR="0032664A">
        <w:t>client</w:t>
      </w:r>
      <w:r w:rsidR="003A46D6">
        <w:t xml:space="preserve"> update</w:t>
      </w:r>
      <w:r w:rsidR="00CD4DA8">
        <w:t xml:space="preserve"> messages</w:t>
      </w:r>
      <w:r w:rsidR="003A46D6">
        <w:t>) is</w:t>
      </w:r>
      <w:r w:rsidR="004951F6">
        <w:t xml:space="preserve"> on or after 1 July 2023.</w:t>
      </w:r>
    </w:p>
    <w:p w14:paraId="1A64B314" w14:textId="3CE15C8D" w:rsidR="00A53A77" w:rsidRPr="007B2635" w:rsidRDefault="007B2635" w:rsidP="0098482B">
      <w:pPr>
        <w:pStyle w:val="Body"/>
        <w:rPr>
          <w:sz w:val="44"/>
          <w:szCs w:val="44"/>
        </w:rPr>
      </w:pPr>
      <w:r>
        <w:rPr>
          <w:sz w:val="44"/>
          <w:szCs w:val="44"/>
        </w:rPr>
        <w:t>I</w:t>
      </w:r>
      <w:r w:rsidR="006E4B20" w:rsidRPr="007B2635">
        <w:rPr>
          <w:sz w:val="44"/>
          <w:szCs w:val="44"/>
        </w:rPr>
        <w:t>mplementation notes</w:t>
      </w:r>
      <w:r w:rsidR="00D861BA">
        <w:rPr>
          <w:sz w:val="44"/>
          <w:szCs w:val="44"/>
        </w:rPr>
        <w:t xml:space="preserve"> (amend)</w:t>
      </w:r>
    </w:p>
    <w:p w14:paraId="30C6E3F4" w14:textId="28A1ADC8" w:rsidR="00F3676F" w:rsidRPr="00F3676F" w:rsidRDefault="00F3676F" w:rsidP="00F3676F">
      <w:pPr>
        <w:pStyle w:val="Body"/>
      </w:pPr>
      <w:r w:rsidRPr="00F3676F">
        <w:rPr>
          <w:b/>
          <w:bCs/>
        </w:rPr>
        <w:t>Patient/Client Sex at Birth (amend)</w:t>
      </w:r>
    </w:p>
    <w:p w14:paraId="5923E06E" w14:textId="333D035A" w:rsidR="00F3676F" w:rsidRPr="00F3676F" w:rsidRDefault="00F3676F" w:rsidP="00F3676F">
      <w:pPr>
        <w:pStyle w:val="Body"/>
      </w:pPr>
      <w:r w:rsidRPr="00F3676F">
        <w:t xml:space="preserve">Health Services are advised to cease reporting codes 3 – Indeterminate and 4 – Other </w:t>
      </w:r>
      <w:r w:rsidRPr="00F3676F">
        <w:rPr>
          <w:strike/>
        </w:rPr>
        <w:t>for referrals received on or after</w:t>
      </w:r>
      <w:r w:rsidRPr="00F3676F">
        <w:t xml:space="preserve"> </w:t>
      </w:r>
      <w:r w:rsidR="00912096" w:rsidRPr="00087230">
        <w:rPr>
          <w:highlight w:val="green"/>
        </w:rPr>
        <w:t>in the client update/insert messages from</w:t>
      </w:r>
      <w:r w:rsidR="00912096">
        <w:t xml:space="preserve"> </w:t>
      </w:r>
      <w:r w:rsidRPr="00F3676F">
        <w:t xml:space="preserve">1 July 2023 </w:t>
      </w:r>
      <w:r w:rsidR="002017E8" w:rsidRPr="00087230">
        <w:rPr>
          <w:highlight w:val="green"/>
        </w:rPr>
        <w:t>onwards</w:t>
      </w:r>
      <w:r w:rsidR="002017E8" w:rsidRPr="002017E8">
        <w:t xml:space="preserve"> </w:t>
      </w:r>
      <w:r w:rsidRPr="00F3676F">
        <w:rPr>
          <w:strike/>
        </w:rPr>
        <w:t>(Referral In Received Date)</w:t>
      </w:r>
      <w:r w:rsidRPr="00F3676F">
        <w:t xml:space="preserve">. The new code 5 – Another term is reportable </w:t>
      </w:r>
      <w:r w:rsidRPr="00F3676F">
        <w:rPr>
          <w:strike/>
        </w:rPr>
        <w:t>on referrals received on or after</w:t>
      </w:r>
      <w:r w:rsidRPr="00F3676F">
        <w:t xml:space="preserve"> </w:t>
      </w:r>
      <w:r w:rsidR="002017E8" w:rsidRPr="00087230">
        <w:rPr>
          <w:highlight w:val="green"/>
        </w:rPr>
        <w:t>in the client update/insert messages from</w:t>
      </w:r>
      <w:r w:rsidR="002017E8">
        <w:t xml:space="preserve"> </w:t>
      </w:r>
      <w:r w:rsidR="002017E8" w:rsidRPr="00F3676F">
        <w:t xml:space="preserve">1 July 2023 </w:t>
      </w:r>
      <w:r w:rsidR="002017E8" w:rsidRPr="00087230">
        <w:rPr>
          <w:highlight w:val="green"/>
        </w:rPr>
        <w:t>onwards</w:t>
      </w:r>
      <w:r w:rsidR="002017E8" w:rsidRPr="00F3676F">
        <w:rPr>
          <w:strike/>
        </w:rPr>
        <w:t xml:space="preserve"> </w:t>
      </w:r>
      <w:r w:rsidRPr="00F3676F">
        <w:rPr>
          <w:strike/>
        </w:rPr>
        <w:t>(Referral In Received Date)</w:t>
      </w:r>
      <w:r w:rsidRPr="00F3676F">
        <w:t>.</w:t>
      </w:r>
    </w:p>
    <w:p w14:paraId="5065BF2A" w14:textId="3054DD67" w:rsidR="00F3676F" w:rsidRPr="00F3676F" w:rsidRDefault="00F3676F" w:rsidP="00F3676F">
      <w:pPr>
        <w:pStyle w:val="Body"/>
      </w:pPr>
      <w:r w:rsidRPr="00F3676F">
        <w:t>Hospitals who chose to retain codes 3 – Indeterminate and/or 4 – Other, for internal data collection, can map these to code 5 – Another term for reporting purposes.</w:t>
      </w:r>
    </w:p>
    <w:p w14:paraId="6A639AFA" w14:textId="77777777" w:rsidR="00F3676F" w:rsidRPr="00F3676F" w:rsidRDefault="00F3676F" w:rsidP="00F3676F">
      <w:pPr>
        <w:pStyle w:val="Body"/>
      </w:pPr>
      <w:r w:rsidRPr="00F3676F">
        <w:t>Reporting of Patient/Client Sex at Birth should be reported as and when determined. Where a patient/client has not attended any appointments, and this has not been determined, the Patient/Client Sex at Birth is not required to be reported.</w:t>
      </w:r>
    </w:p>
    <w:p w14:paraId="22A67DBB" w14:textId="691C6709" w:rsidR="00003BD0" w:rsidRPr="00003BD0" w:rsidRDefault="007B7E03" w:rsidP="007B7E03">
      <w:pPr>
        <w:pStyle w:val="Heading1"/>
      </w:pPr>
      <w:bookmarkStart w:id="24" w:name="_Toc135294435"/>
      <w:r>
        <w:t>Non-Admitted Data Collection (NADC)</w:t>
      </w:r>
      <w:bookmarkEnd w:id="24"/>
    </w:p>
    <w:p w14:paraId="4D0C9D6D" w14:textId="267AD0FA" w:rsidR="00F26E47" w:rsidRPr="00F26E47" w:rsidRDefault="00911304" w:rsidP="00C543F6">
      <w:pPr>
        <w:pStyle w:val="Heading2"/>
      </w:pPr>
      <w:bookmarkStart w:id="25" w:name="_Toc135294436"/>
      <w:r>
        <w:t>Specification</w:t>
      </w:r>
      <w:r w:rsidR="00FC2173">
        <w:t xml:space="preserve"> for revision to the Non-Admitted Data Collection (NADC) for 2023-24</w:t>
      </w:r>
      <w:bookmarkEnd w:id="25"/>
    </w:p>
    <w:p w14:paraId="7B252849" w14:textId="2CA8BF26" w:rsidR="005972B1" w:rsidRPr="00890C8A" w:rsidRDefault="005972B1" w:rsidP="005972B1">
      <w:pPr>
        <w:pStyle w:val="Body"/>
      </w:pPr>
      <w:r>
        <w:t xml:space="preserve">The </w:t>
      </w:r>
      <w:r w:rsidRPr="00890C8A">
        <w:t xml:space="preserve">Specifications for </w:t>
      </w:r>
      <w:r w:rsidR="00CE3FCC">
        <w:t xml:space="preserve">revisions to the </w:t>
      </w:r>
      <w:r w:rsidR="00F93885" w:rsidRPr="00BD1228">
        <w:rPr>
          <w:rStyle w:val="bcx81"/>
          <w:rFonts w:eastAsia="MS Gothic" w:cs="Arial"/>
          <w:color w:val="000000"/>
          <w:szCs w:val="21"/>
        </w:rPr>
        <w:t>Non-Admitted Data Collection (</w:t>
      </w:r>
      <w:r w:rsidR="00B43D76" w:rsidRPr="00BD1228">
        <w:rPr>
          <w:rStyle w:val="bcx81"/>
          <w:rFonts w:eastAsia="MS Gothic" w:cs="Arial"/>
          <w:color w:val="000000"/>
          <w:szCs w:val="21"/>
        </w:rPr>
        <w:t>NADC</w:t>
      </w:r>
      <w:r w:rsidR="00F93885" w:rsidRPr="00BD1228">
        <w:rPr>
          <w:rStyle w:val="bcx81"/>
          <w:rFonts w:eastAsia="MS Gothic" w:cs="Arial"/>
          <w:color w:val="000000"/>
          <w:szCs w:val="21"/>
        </w:rPr>
        <w:t xml:space="preserve">) for 2023-24 </w:t>
      </w:r>
      <w:r w:rsidR="00B43D76">
        <w:t>ha</w:t>
      </w:r>
      <w:r w:rsidR="00E96A31">
        <w:t>ve</w:t>
      </w:r>
      <w:r w:rsidR="00B43D76">
        <w:t xml:space="preserve"> been </w:t>
      </w:r>
      <w:r w:rsidR="00E96D54">
        <w:t>distributed</w:t>
      </w:r>
      <w:r w:rsidR="00B43D76">
        <w:t xml:space="preserve"> to </w:t>
      </w:r>
      <w:r w:rsidR="00A34E40">
        <w:t>NADC reporting health services</w:t>
      </w:r>
      <w:r w:rsidR="00A34E40" w:rsidRPr="00BD1228">
        <w:rPr>
          <w:rStyle w:val="bcx81"/>
          <w:rFonts w:eastAsia="MS Gothic" w:cs="Arial"/>
          <w:color w:val="000000"/>
          <w:szCs w:val="21"/>
        </w:rPr>
        <w:t>.</w:t>
      </w:r>
      <w:r>
        <w:rPr>
          <w:rStyle w:val="bcx81"/>
          <w:rFonts w:eastAsia="MS Gothic" w:cs="Arial"/>
          <w:color w:val="000000"/>
          <w:szCs w:val="21"/>
        </w:rPr>
        <w:t xml:space="preserve"> </w:t>
      </w:r>
      <w:r w:rsidR="00D26A9B">
        <w:rPr>
          <w:rStyle w:val="bcx81"/>
          <w:rFonts w:eastAsia="MS Gothic" w:cs="Arial"/>
          <w:color w:val="000000"/>
          <w:szCs w:val="21"/>
        </w:rPr>
        <w:t xml:space="preserve">If you are an NADC reporting </w:t>
      </w:r>
      <w:r w:rsidR="00E96D54">
        <w:rPr>
          <w:rStyle w:val="bcx81"/>
          <w:rFonts w:eastAsia="MS Gothic" w:cs="Arial"/>
          <w:color w:val="000000"/>
          <w:szCs w:val="21"/>
        </w:rPr>
        <w:t xml:space="preserve">health </w:t>
      </w:r>
      <w:r w:rsidR="00D26A9B">
        <w:rPr>
          <w:rStyle w:val="bcx81"/>
          <w:rFonts w:eastAsia="MS Gothic" w:cs="Arial"/>
          <w:color w:val="000000"/>
          <w:szCs w:val="21"/>
        </w:rPr>
        <w:t xml:space="preserve">service and have not received the specifications </w:t>
      </w:r>
      <w:r w:rsidR="00FF4C47">
        <w:rPr>
          <w:rStyle w:val="bcx81"/>
          <w:rFonts w:eastAsia="MS Gothic" w:cs="Arial"/>
          <w:color w:val="000000"/>
          <w:szCs w:val="21"/>
        </w:rPr>
        <w:t>please</w:t>
      </w:r>
      <w:r w:rsidR="00C202AF">
        <w:rPr>
          <w:rStyle w:val="bcx81"/>
          <w:rFonts w:eastAsia="MS Gothic" w:cs="Arial"/>
          <w:color w:val="000000"/>
          <w:szCs w:val="21"/>
        </w:rPr>
        <w:t xml:space="preserve"> email the</w:t>
      </w:r>
      <w:r w:rsidR="00FF4C47">
        <w:rPr>
          <w:rStyle w:val="bcx81"/>
          <w:rFonts w:eastAsia="MS Gothic" w:cs="Arial"/>
          <w:color w:val="000000"/>
          <w:szCs w:val="21"/>
        </w:rPr>
        <w:t xml:space="preserve"> </w:t>
      </w:r>
      <w:hyperlink r:id="rId29" w:history="1">
        <w:r w:rsidR="00C202AF">
          <w:rPr>
            <w:color w:val="004C97"/>
            <w:u w:val="dotted"/>
          </w:rPr>
          <w:t>HDSS help desk</w:t>
        </w:r>
      </w:hyperlink>
      <w:r w:rsidR="003F0F4E" w:rsidRPr="009A244B">
        <w:t xml:space="preserve"> &lt;HDSS.helpdesk@health.vic.gov.au&gt;</w:t>
      </w:r>
      <w:r w:rsidR="00D26A9B">
        <w:t>.</w:t>
      </w:r>
    </w:p>
    <w:p w14:paraId="494CE3A5" w14:textId="7D2F877F" w:rsidR="00BD1228" w:rsidRPr="00BD1228" w:rsidRDefault="005B15A3" w:rsidP="00BD1228">
      <w:pPr>
        <w:pStyle w:val="bcx8"/>
        <w:spacing w:before="0" w:beforeAutospacing="0" w:after="0" w:afterAutospacing="0"/>
        <w:textAlignment w:val="baseline"/>
        <w:rPr>
          <w:rStyle w:val="bcx81"/>
          <w:rFonts w:ascii="Arial" w:eastAsia="MS Gothic" w:hAnsi="Arial" w:cs="Arial"/>
          <w:color w:val="000000"/>
          <w:sz w:val="21"/>
          <w:szCs w:val="21"/>
        </w:rPr>
      </w:pPr>
      <w:r>
        <w:rPr>
          <w:rStyle w:val="bcx81"/>
          <w:rFonts w:ascii="Arial" w:eastAsia="MS Gothic" w:hAnsi="Arial" w:cs="Arial"/>
          <w:color w:val="000000"/>
          <w:sz w:val="21"/>
          <w:szCs w:val="21"/>
        </w:rPr>
        <w:t xml:space="preserve">Health </w:t>
      </w:r>
      <w:r w:rsidR="007E72F5">
        <w:rPr>
          <w:rStyle w:val="bcx81"/>
          <w:rFonts w:ascii="Arial" w:eastAsia="MS Gothic" w:hAnsi="Arial" w:cs="Arial"/>
          <w:color w:val="000000"/>
          <w:sz w:val="21"/>
          <w:szCs w:val="21"/>
        </w:rPr>
        <w:t>Servi</w:t>
      </w:r>
      <w:r>
        <w:rPr>
          <w:rStyle w:val="bcx81"/>
          <w:rFonts w:ascii="Arial" w:eastAsia="MS Gothic" w:hAnsi="Arial" w:cs="Arial"/>
          <w:color w:val="000000"/>
          <w:sz w:val="21"/>
          <w:szCs w:val="21"/>
        </w:rPr>
        <w:t>c</w:t>
      </w:r>
      <w:r w:rsidR="007E72F5">
        <w:rPr>
          <w:rStyle w:val="bcx81"/>
          <w:rFonts w:ascii="Arial" w:eastAsia="MS Gothic" w:hAnsi="Arial" w:cs="Arial"/>
          <w:color w:val="000000"/>
          <w:sz w:val="21"/>
          <w:szCs w:val="21"/>
        </w:rPr>
        <w:t>es are reminded to</w:t>
      </w:r>
      <w:r w:rsidR="00BD1228" w:rsidRPr="00BD1228">
        <w:rPr>
          <w:rStyle w:val="bcx81"/>
          <w:rFonts w:ascii="Arial" w:eastAsia="MS Gothic" w:hAnsi="Arial" w:cs="Arial"/>
          <w:color w:val="000000"/>
          <w:sz w:val="21"/>
          <w:szCs w:val="21"/>
        </w:rPr>
        <w:t xml:space="preserve"> liaise with their vendors or internal IT department to ensure their software can create submission files in accordance with revised specifications, and data is submitted by published deadlines.</w:t>
      </w:r>
    </w:p>
    <w:p w14:paraId="0FB33544" w14:textId="77777777" w:rsidR="008C5E9A" w:rsidRDefault="008C5E9A">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4501443F" w14:textId="73794E06"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26" w:name="_Hlk37240926"/>
      <w:bookmarkEnd w:id="1"/>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270B4B">
      <w:pPr>
        <w:pStyle w:val="Bullet1"/>
        <w:numPr>
          <w:ilvl w:val="0"/>
          <w:numId w:val="11"/>
        </w:numPr>
      </w:pPr>
      <w:r w:rsidRPr="009A244B">
        <w:t>Victorian Admitted Episodes Dataset (VAED)</w:t>
      </w:r>
    </w:p>
    <w:p w14:paraId="6A519478" w14:textId="77777777" w:rsidR="009A244B" w:rsidRPr="009A244B" w:rsidRDefault="009A244B" w:rsidP="00270B4B">
      <w:pPr>
        <w:pStyle w:val="Bullet1"/>
        <w:numPr>
          <w:ilvl w:val="0"/>
          <w:numId w:val="11"/>
        </w:numPr>
      </w:pPr>
      <w:r w:rsidRPr="009A244B">
        <w:t>Victorian Emergency Minimum Dataset (VEMD)</w:t>
      </w:r>
    </w:p>
    <w:p w14:paraId="56B9AC17" w14:textId="77777777" w:rsidR="009A244B" w:rsidRPr="009A244B" w:rsidRDefault="009A244B" w:rsidP="00270B4B">
      <w:pPr>
        <w:pStyle w:val="Bullet1"/>
        <w:numPr>
          <w:ilvl w:val="0"/>
          <w:numId w:val="11"/>
        </w:numPr>
      </w:pPr>
      <w:r w:rsidRPr="009A244B">
        <w:t>Elective Surgery Information System (ESIS)</w:t>
      </w:r>
    </w:p>
    <w:p w14:paraId="2C0BC8CC" w14:textId="77777777" w:rsidR="009A244B" w:rsidRPr="009A244B" w:rsidRDefault="009A244B" w:rsidP="00270B4B">
      <w:pPr>
        <w:pStyle w:val="Bullet1"/>
        <w:numPr>
          <w:ilvl w:val="0"/>
          <w:numId w:val="11"/>
        </w:numPr>
      </w:pPr>
      <w:r w:rsidRPr="009A244B">
        <w:t>Agency Information Management System (AIMS)</w:t>
      </w:r>
    </w:p>
    <w:p w14:paraId="5B22F6CD" w14:textId="77777777" w:rsidR="009A244B" w:rsidRPr="009A244B" w:rsidRDefault="009A244B" w:rsidP="00270B4B">
      <w:pPr>
        <w:pStyle w:val="Bullet1"/>
        <w:numPr>
          <w:ilvl w:val="0"/>
          <w:numId w:val="11"/>
        </w:numPr>
      </w:pPr>
      <w:r w:rsidRPr="009A244B">
        <w:t>Victorian Integrated Non-Admitted Health Minimum Dataset (VINAH)</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270B4B">
      <w:pPr>
        <w:pStyle w:val="Bullet1"/>
        <w:numPr>
          <w:ilvl w:val="0"/>
          <w:numId w:val="12"/>
        </w:numPr>
      </w:pPr>
      <w:r w:rsidRPr="009A244B">
        <w:t>answers to common questions recently directed to the HDSS help desk</w:t>
      </w:r>
    </w:p>
    <w:p w14:paraId="52771A8B" w14:textId="77777777" w:rsidR="009A244B" w:rsidRPr="009A244B" w:rsidRDefault="009A244B" w:rsidP="00270B4B">
      <w:pPr>
        <w:pStyle w:val="Bullet1"/>
        <w:numPr>
          <w:ilvl w:val="0"/>
          <w:numId w:val="1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12"/>
        </w:numPr>
      </w:pPr>
      <w:r w:rsidRPr="009A244B">
        <w:t>feedback on selected data quality studies undertaken</w:t>
      </w:r>
    </w:p>
    <w:p w14:paraId="0D2C6EE5" w14:textId="77777777" w:rsidR="009A244B" w:rsidRPr="009A244B" w:rsidRDefault="009A244B" w:rsidP="00270B4B">
      <w:pPr>
        <w:pStyle w:val="Bullet1"/>
        <w:numPr>
          <w:ilvl w:val="0"/>
          <w:numId w:val="12"/>
        </w:numPr>
      </w:pPr>
      <w:r w:rsidRPr="009A244B">
        <w:t>information on upcoming events</w:t>
      </w:r>
    </w:p>
    <w:p w14:paraId="7CA70A40" w14:textId="77777777" w:rsidR="009A244B" w:rsidRPr="009A244B" w:rsidRDefault="009A244B" w:rsidP="009A244B">
      <w:pPr>
        <w:spacing w:before="120"/>
        <w:rPr>
          <w:rFonts w:eastAsia="Times"/>
          <w:b/>
          <w:bCs/>
        </w:rPr>
      </w:pPr>
      <w:r w:rsidRPr="009A244B">
        <w:rPr>
          <w:rFonts w:eastAsia="Times"/>
          <w:b/>
          <w:bCs/>
        </w:rPr>
        <w:t>Website</w:t>
      </w:r>
    </w:p>
    <w:p w14:paraId="2F4128E5" w14:textId="64A97C4C" w:rsidR="009A244B" w:rsidRPr="009A244B" w:rsidRDefault="00CB2FBF" w:rsidP="009A244B">
      <w:pPr>
        <w:rPr>
          <w:rFonts w:eastAsia="Times"/>
        </w:rPr>
      </w:pPr>
      <w:hyperlink r:id="rId30"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CB2FBF" w:rsidP="009A244B">
      <w:pPr>
        <w:rPr>
          <w:rFonts w:eastAsia="Times"/>
        </w:rPr>
      </w:pPr>
      <w:hyperlink r:id="rId31"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CB2FBF" w:rsidP="009A244B">
      <w:pPr>
        <w:rPr>
          <w:rFonts w:eastAsia="Times"/>
        </w:rPr>
      </w:pPr>
      <w:hyperlink r:id="rId32"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20" w:firstRow="1" w:lastRow="0" w:firstColumn="0" w:lastColumn="0" w:noHBand="1" w:noVBand="1"/>
      </w:tblPr>
      <w:tblGrid>
        <w:gridCol w:w="10194"/>
      </w:tblGrid>
      <w:tr w:rsidR="009A244B" w:rsidRPr="009A244B" w14:paraId="795D3759" w14:textId="77777777" w:rsidTr="00CB2FBF">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33">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140ABFD5"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 xml:space="preserve">© State of Victoria, Australia, Department of Health, </w:t>
            </w:r>
            <w:r w:rsidR="00B33164">
              <w:rPr>
                <w:rFonts w:eastAsia="Times"/>
                <w:color w:val="000000" w:themeColor="text1"/>
                <w:sz w:val="20"/>
              </w:rPr>
              <w:t>May</w:t>
            </w:r>
            <w:r w:rsidRPr="00F7576F">
              <w:rPr>
                <w:rFonts w:eastAsia="Times"/>
                <w:color w:val="004C97"/>
                <w:sz w:val="20"/>
              </w:rPr>
              <w:t xml:space="preserve"> </w:t>
            </w:r>
            <w:r w:rsidRPr="00F7576F">
              <w:rPr>
                <w:rFonts w:eastAsia="Times"/>
                <w:sz w:val="20"/>
              </w:rPr>
              <w:t>202</w:t>
            </w:r>
            <w:r w:rsidR="00295086" w:rsidRPr="00F7576F">
              <w:rPr>
                <w:rFonts w:eastAsia="Times"/>
                <w:sz w:val="20"/>
              </w:rPr>
              <w:t>3</w:t>
            </w:r>
            <w:r w:rsidRPr="009A244B">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4"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26"/>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63397" w14:textId="77777777" w:rsidR="00EE2AEC" w:rsidRDefault="00EE2AEC">
      <w:r>
        <w:separator/>
      </w:r>
    </w:p>
  </w:endnote>
  <w:endnote w:type="continuationSeparator" w:id="0">
    <w:p w14:paraId="698BF64A" w14:textId="77777777" w:rsidR="00EE2AEC" w:rsidRDefault="00EE2AEC">
      <w:r>
        <w:continuationSeparator/>
      </w:r>
    </w:p>
  </w:endnote>
  <w:endnote w:type="continuationNotice" w:id="1">
    <w:p w14:paraId="42948BFC" w14:textId="77777777" w:rsidR="00EE2AEC" w:rsidRDefault="00EE2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8C11" w14:textId="77777777" w:rsidR="005D2FB7" w:rsidRDefault="005D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0A13F84" w:rsidR="00E261B3" w:rsidRPr="00F65AA9" w:rsidRDefault="00CB2FBF" w:rsidP="00F84FA0">
    <w:pPr>
      <w:pStyle w:val="Footer"/>
    </w:pPr>
    <w:r>
      <w:rPr>
        <w:noProof/>
        <w:lang w:eastAsia="en-AU"/>
      </w:rPr>
      <mc:AlternateContent>
        <mc:Choice Requires="wps">
          <w:drawing>
            <wp:anchor distT="0" distB="0" distL="114300" distR="114300" simplePos="0" relativeHeight="251659268" behindDoc="0" locked="0" layoutInCell="0" allowOverlap="1" wp14:anchorId="350E6686" wp14:editId="0DF7C22A">
              <wp:simplePos x="0" y="0"/>
              <wp:positionH relativeFrom="page">
                <wp:posOffset>0</wp:posOffset>
              </wp:positionH>
              <wp:positionV relativeFrom="page">
                <wp:posOffset>10189210</wp:posOffset>
              </wp:positionV>
              <wp:extent cx="7560310" cy="311785"/>
              <wp:effectExtent l="0" t="0" r="0" b="12065"/>
              <wp:wrapNone/>
              <wp:docPr id="7" name="MSIPCMa82948dc9932e6e8d559718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A936F" w14:textId="367B1315" w:rsidR="00CB2FBF" w:rsidRPr="00CB2FBF" w:rsidRDefault="00CB2FBF" w:rsidP="00CB2FBF">
                          <w:pPr>
                            <w:spacing w:after="0"/>
                            <w:jc w:val="center"/>
                            <w:rPr>
                              <w:rFonts w:ascii="Arial Black" w:hAnsi="Arial Black"/>
                              <w:color w:val="000000"/>
                              <w:sz w:val="20"/>
                            </w:rPr>
                          </w:pPr>
                          <w:r w:rsidRPr="00CB2F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0E6686" id="_x0000_t202" coordsize="21600,21600" o:spt="202" path="m,l,21600r21600,l21600,xe">
              <v:stroke joinstyle="miter"/>
              <v:path gradientshapeok="t" o:connecttype="rect"/>
            </v:shapetype>
            <v:shape id="MSIPCMa82948dc9932e6e8d559718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399A936F" w14:textId="367B1315" w:rsidR="00CB2FBF" w:rsidRPr="00CB2FBF" w:rsidRDefault="00CB2FBF" w:rsidP="00CB2FBF">
                    <w:pPr>
                      <w:spacing w:after="0"/>
                      <w:jc w:val="center"/>
                      <w:rPr>
                        <w:rFonts w:ascii="Arial Black" w:hAnsi="Arial Black"/>
                        <w:color w:val="000000"/>
                        <w:sz w:val="20"/>
                      </w:rPr>
                    </w:pPr>
                    <w:r w:rsidRPr="00CB2FBF">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7A1E1D41">
          <wp:simplePos x="0" y="0"/>
          <wp:positionH relativeFrom="column">
            <wp:posOffset>5301615</wp:posOffset>
          </wp:positionH>
          <wp:positionV relativeFrom="paragraph">
            <wp:posOffset>169545</wp:posOffset>
          </wp:positionV>
          <wp:extent cx="1244600" cy="52143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0AB1836E">
              <wp:simplePos x="0" y="0"/>
              <wp:positionH relativeFrom="page">
                <wp:posOffset>0</wp:posOffset>
              </wp:positionH>
              <wp:positionV relativeFrom="page">
                <wp:posOffset>10189845</wp:posOffset>
              </wp:positionV>
              <wp:extent cx="7560310" cy="311785"/>
              <wp:effectExtent l="0" t="0" r="0" b="1206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7" type="#_x0000_t202" alt="&quot;&quot;"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5809CAAF">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65813391" w:rsidR="00E261B3" w:rsidRDefault="00CB2FBF">
    <w:pPr>
      <w:pStyle w:val="Footer"/>
    </w:pPr>
    <w:r>
      <w:rPr>
        <w:noProof/>
      </w:rPr>
      <mc:AlternateContent>
        <mc:Choice Requires="wps">
          <w:drawing>
            <wp:anchor distT="0" distB="0" distL="114300" distR="114300" simplePos="1" relativeHeight="251660292" behindDoc="0" locked="0" layoutInCell="0" allowOverlap="1" wp14:anchorId="28A42B67" wp14:editId="1045321C">
              <wp:simplePos x="0" y="10189687"/>
              <wp:positionH relativeFrom="page">
                <wp:posOffset>0</wp:posOffset>
              </wp:positionH>
              <wp:positionV relativeFrom="page">
                <wp:posOffset>10189210</wp:posOffset>
              </wp:positionV>
              <wp:extent cx="7560310" cy="311785"/>
              <wp:effectExtent l="0" t="0" r="0" b="12065"/>
              <wp:wrapNone/>
              <wp:docPr id="10" name="MSIPCMb95c42a2a131e02ed06ccb8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CA4C56" w14:textId="64E85048" w:rsidR="00CB2FBF" w:rsidRPr="00CB2FBF" w:rsidRDefault="00CB2FBF" w:rsidP="00CB2FBF">
                          <w:pPr>
                            <w:spacing w:after="0"/>
                            <w:jc w:val="center"/>
                            <w:rPr>
                              <w:rFonts w:ascii="Arial Black" w:hAnsi="Arial Black"/>
                              <w:color w:val="000000"/>
                              <w:sz w:val="20"/>
                            </w:rPr>
                          </w:pPr>
                          <w:r w:rsidRPr="00CB2F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42B67" id="_x0000_t202" coordsize="21600,21600" o:spt="202" path="m,l,21600r21600,l21600,xe">
              <v:stroke joinstyle="miter"/>
              <v:path gradientshapeok="t" o:connecttype="rect"/>
            </v:shapetype>
            <v:shape id="MSIPCMb95c42a2a131e02ed06ccb8a"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4CA4C56" w14:textId="64E85048" w:rsidR="00CB2FBF" w:rsidRPr="00CB2FBF" w:rsidRDefault="00CB2FBF" w:rsidP="00CB2FBF">
                    <w:pPr>
                      <w:spacing w:after="0"/>
                      <w:jc w:val="center"/>
                      <w:rPr>
                        <w:rFonts w:ascii="Arial Black" w:hAnsi="Arial Black"/>
                        <w:color w:val="000000"/>
                        <w:sz w:val="20"/>
                      </w:rPr>
                    </w:pPr>
                    <w:r w:rsidRPr="00CB2FBF">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652A06CB">
              <wp:simplePos x="0" y="10189687"/>
              <wp:positionH relativeFrom="page">
                <wp:posOffset>0</wp:posOffset>
              </wp:positionH>
              <wp:positionV relativeFrom="page">
                <wp:posOffset>10189210</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29" type="#_x0000_t202" alt="&quot;&quot;"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C956" w14:textId="77777777" w:rsidR="00EE2AEC" w:rsidRDefault="00EE2AEC" w:rsidP="002862F1">
      <w:pPr>
        <w:spacing w:before="120"/>
      </w:pPr>
      <w:r>
        <w:separator/>
      </w:r>
    </w:p>
  </w:footnote>
  <w:footnote w:type="continuationSeparator" w:id="0">
    <w:p w14:paraId="37866729" w14:textId="77777777" w:rsidR="00EE2AEC" w:rsidRDefault="00EE2AEC">
      <w:r>
        <w:continuationSeparator/>
      </w:r>
    </w:p>
  </w:footnote>
  <w:footnote w:type="continuationNotice" w:id="1">
    <w:p w14:paraId="6F9FB418" w14:textId="77777777" w:rsidR="00EE2AEC" w:rsidRDefault="00EE2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54EE" w14:textId="77777777" w:rsidR="005D2FB7" w:rsidRDefault="005D2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1B8F" w14:textId="77777777" w:rsidR="005D2FB7" w:rsidRDefault="005D2F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62947CD1"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666B0E">
      <w:t>6</w:t>
    </w:r>
    <w:r w:rsidR="00F7576F">
      <w:t>6</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8FD3C6"/>
    <w:multiLevelType w:val="hybridMultilevel"/>
    <w:tmpl w:val="FFFFFFFF"/>
    <w:lvl w:ilvl="0" w:tplc="41E097D0">
      <w:start w:val="1"/>
      <w:numFmt w:val="bullet"/>
      <w:lvlText w:val=""/>
      <w:lvlJc w:val="left"/>
      <w:pPr>
        <w:ind w:left="720" w:hanging="360"/>
      </w:pPr>
      <w:rPr>
        <w:rFonts w:ascii="Symbol" w:hAnsi="Symbol" w:hint="default"/>
      </w:rPr>
    </w:lvl>
    <w:lvl w:ilvl="1" w:tplc="A8E4D552">
      <w:start w:val="1"/>
      <w:numFmt w:val="bullet"/>
      <w:lvlText w:val="o"/>
      <w:lvlJc w:val="left"/>
      <w:pPr>
        <w:ind w:left="1440" w:hanging="360"/>
      </w:pPr>
      <w:rPr>
        <w:rFonts w:ascii="&quot;Courier New&quot;" w:hAnsi="&quot;Courier New&quot;" w:hint="default"/>
      </w:rPr>
    </w:lvl>
    <w:lvl w:ilvl="2" w:tplc="476AFE42">
      <w:start w:val="1"/>
      <w:numFmt w:val="bullet"/>
      <w:lvlText w:val=""/>
      <w:lvlJc w:val="left"/>
      <w:pPr>
        <w:ind w:left="2160" w:hanging="360"/>
      </w:pPr>
      <w:rPr>
        <w:rFonts w:ascii="Wingdings" w:hAnsi="Wingdings" w:hint="default"/>
      </w:rPr>
    </w:lvl>
    <w:lvl w:ilvl="3" w:tplc="F1F84A16">
      <w:start w:val="1"/>
      <w:numFmt w:val="bullet"/>
      <w:lvlText w:val=""/>
      <w:lvlJc w:val="left"/>
      <w:pPr>
        <w:ind w:left="2880" w:hanging="360"/>
      </w:pPr>
      <w:rPr>
        <w:rFonts w:ascii="Symbol" w:hAnsi="Symbol" w:hint="default"/>
      </w:rPr>
    </w:lvl>
    <w:lvl w:ilvl="4" w:tplc="BD341EEC">
      <w:start w:val="1"/>
      <w:numFmt w:val="bullet"/>
      <w:lvlText w:val="o"/>
      <w:lvlJc w:val="left"/>
      <w:pPr>
        <w:ind w:left="3600" w:hanging="360"/>
      </w:pPr>
      <w:rPr>
        <w:rFonts w:ascii="Courier New" w:hAnsi="Courier New" w:hint="default"/>
      </w:rPr>
    </w:lvl>
    <w:lvl w:ilvl="5" w:tplc="B5A89114">
      <w:start w:val="1"/>
      <w:numFmt w:val="bullet"/>
      <w:lvlText w:val=""/>
      <w:lvlJc w:val="left"/>
      <w:pPr>
        <w:ind w:left="4320" w:hanging="360"/>
      </w:pPr>
      <w:rPr>
        <w:rFonts w:ascii="Wingdings" w:hAnsi="Wingdings" w:hint="default"/>
      </w:rPr>
    </w:lvl>
    <w:lvl w:ilvl="6" w:tplc="52D2C188">
      <w:start w:val="1"/>
      <w:numFmt w:val="bullet"/>
      <w:lvlText w:val=""/>
      <w:lvlJc w:val="left"/>
      <w:pPr>
        <w:ind w:left="5040" w:hanging="360"/>
      </w:pPr>
      <w:rPr>
        <w:rFonts w:ascii="Symbol" w:hAnsi="Symbol" w:hint="default"/>
      </w:rPr>
    </w:lvl>
    <w:lvl w:ilvl="7" w:tplc="0086850E">
      <w:start w:val="1"/>
      <w:numFmt w:val="bullet"/>
      <w:lvlText w:val="o"/>
      <w:lvlJc w:val="left"/>
      <w:pPr>
        <w:ind w:left="5760" w:hanging="360"/>
      </w:pPr>
      <w:rPr>
        <w:rFonts w:ascii="Courier New" w:hAnsi="Courier New" w:hint="default"/>
      </w:rPr>
    </w:lvl>
    <w:lvl w:ilvl="8" w:tplc="F5E88A1A">
      <w:start w:val="1"/>
      <w:numFmt w:val="bullet"/>
      <w:lvlText w:val=""/>
      <w:lvlJc w:val="left"/>
      <w:pPr>
        <w:ind w:left="6480" w:hanging="360"/>
      </w:pPr>
      <w:rPr>
        <w:rFonts w:ascii="Wingdings" w:hAnsi="Wingdings" w:hint="default"/>
      </w:rPr>
    </w:lvl>
  </w:abstractNum>
  <w:abstractNum w:abstractNumId="5"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6"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DC8583B"/>
    <w:multiLevelType w:val="hybridMultilevel"/>
    <w:tmpl w:val="E2100F2C"/>
    <w:lvl w:ilvl="0" w:tplc="0FC66610">
      <w:start w:val="1"/>
      <w:numFmt w:val="decimal"/>
      <w:pStyle w:val="Heading2"/>
      <w:lvlText w:val="266.%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9842091"/>
    <w:multiLevelType w:val="hybridMultilevel"/>
    <w:tmpl w:val="22A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1004" w:hanging="284"/>
      </w:pPr>
      <w:rPr>
        <w:rFonts w:ascii="Calibri" w:hAnsi="Calibri" w:hint="default"/>
      </w:rPr>
    </w:lvl>
    <w:lvl w:ilvl="1">
      <w:start w:val="1"/>
      <w:numFmt w:val="bullet"/>
      <w:lvlRestart w:val="0"/>
      <w:pStyle w:val="Bullet2"/>
      <w:lvlText w:val="–"/>
      <w:lvlJc w:val="left"/>
      <w:pPr>
        <w:ind w:left="128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8BC7F23"/>
    <w:multiLevelType w:val="hybridMultilevel"/>
    <w:tmpl w:val="6700F9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8175A7"/>
    <w:multiLevelType w:val="multilevel"/>
    <w:tmpl w:val="99889444"/>
    <w:lvl w:ilvl="0">
      <w:start w:val="266"/>
      <w:numFmt w:val="decimal"/>
      <w:lvlText w:val="%1"/>
      <w:lvlJc w:val="left"/>
      <w:pPr>
        <w:ind w:left="810" w:hanging="810"/>
      </w:pPr>
      <w:rPr>
        <w:rFonts w:hint="default"/>
      </w:rPr>
    </w:lvl>
    <w:lvl w:ilvl="1">
      <w:start w:val="7"/>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D74EEAD"/>
    <w:multiLevelType w:val="hybridMultilevel"/>
    <w:tmpl w:val="FFFFFFFF"/>
    <w:lvl w:ilvl="0" w:tplc="6130F6B4">
      <w:start w:val="1"/>
      <w:numFmt w:val="bullet"/>
      <w:lvlText w:val=""/>
      <w:lvlJc w:val="left"/>
      <w:pPr>
        <w:ind w:left="720" w:hanging="360"/>
      </w:pPr>
      <w:rPr>
        <w:rFonts w:ascii="Symbol" w:hAnsi="Symbol" w:hint="default"/>
      </w:rPr>
    </w:lvl>
    <w:lvl w:ilvl="1" w:tplc="EA847166">
      <w:start w:val="1"/>
      <w:numFmt w:val="bullet"/>
      <w:lvlText w:val="o"/>
      <w:lvlJc w:val="left"/>
      <w:pPr>
        <w:ind w:left="1440" w:hanging="360"/>
      </w:pPr>
      <w:rPr>
        <w:rFonts w:ascii="Courier New" w:hAnsi="Courier New" w:hint="default"/>
      </w:rPr>
    </w:lvl>
    <w:lvl w:ilvl="2" w:tplc="B36CB842">
      <w:start w:val="1"/>
      <w:numFmt w:val="bullet"/>
      <w:lvlText w:val=""/>
      <w:lvlJc w:val="left"/>
      <w:pPr>
        <w:ind w:left="2160" w:hanging="360"/>
      </w:pPr>
      <w:rPr>
        <w:rFonts w:ascii="Wingdings" w:hAnsi="Wingdings" w:hint="default"/>
      </w:rPr>
    </w:lvl>
    <w:lvl w:ilvl="3" w:tplc="692C333E">
      <w:start w:val="1"/>
      <w:numFmt w:val="bullet"/>
      <w:lvlText w:val=""/>
      <w:lvlJc w:val="left"/>
      <w:pPr>
        <w:ind w:left="2880" w:hanging="360"/>
      </w:pPr>
      <w:rPr>
        <w:rFonts w:ascii="Symbol" w:hAnsi="Symbol" w:hint="default"/>
      </w:rPr>
    </w:lvl>
    <w:lvl w:ilvl="4" w:tplc="223E2888">
      <w:start w:val="1"/>
      <w:numFmt w:val="bullet"/>
      <w:lvlText w:val="o"/>
      <w:lvlJc w:val="left"/>
      <w:pPr>
        <w:ind w:left="3600" w:hanging="360"/>
      </w:pPr>
      <w:rPr>
        <w:rFonts w:ascii="Courier New" w:hAnsi="Courier New" w:hint="default"/>
      </w:rPr>
    </w:lvl>
    <w:lvl w:ilvl="5" w:tplc="3DC06C5E">
      <w:start w:val="1"/>
      <w:numFmt w:val="bullet"/>
      <w:lvlText w:val=""/>
      <w:lvlJc w:val="left"/>
      <w:pPr>
        <w:ind w:left="4320" w:hanging="360"/>
      </w:pPr>
      <w:rPr>
        <w:rFonts w:ascii="Wingdings" w:hAnsi="Wingdings" w:hint="default"/>
      </w:rPr>
    </w:lvl>
    <w:lvl w:ilvl="6" w:tplc="A8F0A7B2">
      <w:start w:val="1"/>
      <w:numFmt w:val="bullet"/>
      <w:lvlText w:val=""/>
      <w:lvlJc w:val="left"/>
      <w:pPr>
        <w:ind w:left="5040" w:hanging="360"/>
      </w:pPr>
      <w:rPr>
        <w:rFonts w:ascii="Symbol" w:hAnsi="Symbol" w:hint="default"/>
      </w:rPr>
    </w:lvl>
    <w:lvl w:ilvl="7" w:tplc="D88AD576">
      <w:start w:val="1"/>
      <w:numFmt w:val="bullet"/>
      <w:lvlText w:val="o"/>
      <w:lvlJc w:val="left"/>
      <w:pPr>
        <w:ind w:left="5760" w:hanging="360"/>
      </w:pPr>
      <w:rPr>
        <w:rFonts w:ascii="Courier New" w:hAnsi="Courier New" w:hint="default"/>
      </w:rPr>
    </w:lvl>
    <w:lvl w:ilvl="8" w:tplc="C35C41C0">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A3D64C0"/>
    <w:multiLevelType w:val="hybridMultilevel"/>
    <w:tmpl w:val="064E3B06"/>
    <w:lvl w:ilvl="0" w:tplc="BA609380">
      <w:start w:val="1"/>
      <w:numFmt w:val="decimal"/>
      <w:lvlText w:val="266.%1"/>
      <w:lvlJc w:val="center"/>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4B5BD4"/>
    <w:multiLevelType w:val="hybridMultilevel"/>
    <w:tmpl w:val="FFFFFFFF"/>
    <w:lvl w:ilvl="0" w:tplc="F3E2DF94">
      <w:start w:val="1"/>
      <w:numFmt w:val="bullet"/>
      <w:lvlText w:val=""/>
      <w:lvlJc w:val="left"/>
      <w:pPr>
        <w:ind w:left="720" w:hanging="360"/>
      </w:pPr>
      <w:rPr>
        <w:rFonts w:ascii="Symbol" w:hAnsi="Symbol" w:hint="default"/>
      </w:rPr>
    </w:lvl>
    <w:lvl w:ilvl="1" w:tplc="DA84B610">
      <w:start w:val="1"/>
      <w:numFmt w:val="bullet"/>
      <w:lvlText w:val="o"/>
      <w:lvlJc w:val="left"/>
      <w:pPr>
        <w:ind w:left="1440" w:hanging="360"/>
      </w:pPr>
      <w:rPr>
        <w:rFonts w:ascii="&quot;Courier New&quot;" w:hAnsi="&quot;Courier New&quot;" w:hint="default"/>
      </w:rPr>
    </w:lvl>
    <w:lvl w:ilvl="2" w:tplc="15328062">
      <w:start w:val="1"/>
      <w:numFmt w:val="bullet"/>
      <w:lvlText w:val=""/>
      <w:lvlJc w:val="left"/>
      <w:pPr>
        <w:ind w:left="2160" w:hanging="360"/>
      </w:pPr>
      <w:rPr>
        <w:rFonts w:ascii="Wingdings" w:hAnsi="Wingdings" w:hint="default"/>
      </w:rPr>
    </w:lvl>
    <w:lvl w:ilvl="3" w:tplc="94C6EBE6">
      <w:start w:val="1"/>
      <w:numFmt w:val="bullet"/>
      <w:lvlText w:val=""/>
      <w:lvlJc w:val="left"/>
      <w:pPr>
        <w:ind w:left="2880" w:hanging="360"/>
      </w:pPr>
      <w:rPr>
        <w:rFonts w:ascii="Symbol" w:hAnsi="Symbol" w:hint="default"/>
      </w:rPr>
    </w:lvl>
    <w:lvl w:ilvl="4" w:tplc="665C5216">
      <w:start w:val="1"/>
      <w:numFmt w:val="bullet"/>
      <w:lvlText w:val="o"/>
      <w:lvlJc w:val="left"/>
      <w:pPr>
        <w:ind w:left="3600" w:hanging="360"/>
      </w:pPr>
      <w:rPr>
        <w:rFonts w:ascii="Courier New" w:hAnsi="Courier New" w:hint="default"/>
      </w:rPr>
    </w:lvl>
    <w:lvl w:ilvl="5" w:tplc="A7944618">
      <w:start w:val="1"/>
      <w:numFmt w:val="bullet"/>
      <w:lvlText w:val=""/>
      <w:lvlJc w:val="left"/>
      <w:pPr>
        <w:ind w:left="4320" w:hanging="360"/>
      </w:pPr>
      <w:rPr>
        <w:rFonts w:ascii="Wingdings" w:hAnsi="Wingdings" w:hint="default"/>
      </w:rPr>
    </w:lvl>
    <w:lvl w:ilvl="6" w:tplc="90767B92">
      <w:start w:val="1"/>
      <w:numFmt w:val="bullet"/>
      <w:lvlText w:val=""/>
      <w:lvlJc w:val="left"/>
      <w:pPr>
        <w:ind w:left="5040" w:hanging="360"/>
      </w:pPr>
      <w:rPr>
        <w:rFonts w:ascii="Symbol" w:hAnsi="Symbol" w:hint="default"/>
      </w:rPr>
    </w:lvl>
    <w:lvl w:ilvl="7" w:tplc="311086AC">
      <w:start w:val="1"/>
      <w:numFmt w:val="bullet"/>
      <w:lvlText w:val="o"/>
      <w:lvlJc w:val="left"/>
      <w:pPr>
        <w:ind w:left="5760" w:hanging="360"/>
      </w:pPr>
      <w:rPr>
        <w:rFonts w:ascii="Courier New" w:hAnsi="Courier New" w:hint="default"/>
      </w:rPr>
    </w:lvl>
    <w:lvl w:ilvl="8" w:tplc="D8582C1C">
      <w:start w:val="1"/>
      <w:numFmt w:val="bullet"/>
      <w:lvlText w:val=""/>
      <w:lvlJc w:val="left"/>
      <w:pPr>
        <w:ind w:left="6480" w:hanging="360"/>
      </w:pPr>
      <w:rPr>
        <w:rFonts w:ascii="Wingdings" w:hAnsi="Wingdings" w:hint="default"/>
      </w:rPr>
    </w:lvl>
  </w:abstractNum>
  <w:abstractNum w:abstractNumId="20" w15:restartNumberingAfterBreak="0">
    <w:nsid w:val="6E71D0BA"/>
    <w:multiLevelType w:val="hybridMultilevel"/>
    <w:tmpl w:val="FFFFFFFF"/>
    <w:lvl w:ilvl="0" w:tplc="65BE9A4C">
      <w:start w:val="1"/>
      <w:numFmt w:val="bullet"/>
      <w:lvlText w:val=""/>
      <w:lvlJc w:val="left"/>
      <w:pPr>
        <w:ind w:left="720" w:hanging="360"/>
      </w:pPr>
      <w:rPr>
        <w:rFonts w:ascii="Symbol" w:hAnsi="Symbol" w:hint="default"/>
      </w:rPr>
    </w:lvl>
    <w:lvl w:ilvl="1" w:tplc="FD7ADDC0">
      <w:start w:val="1"/>
      <w:numFmt w:val="bullet"/>
      <w:lvlText w:val="o"/>
      <w:lvlJc w:val="left"/>
      <w:pPr>
        <w:ind w:left="1440" w:hanging="360"/>
      </w:pPr>
      <w:rPr>
        <w:rFonts w:ascii="&quot;Courier New&quot;" w:hAnsi="&quot;Courier New&quot;" w:hint="default"/>
      </w:rPr>
    </w:lvl>
    <w:lvl w:ilvl="2" w:tplc="88860C36">
      <w:start w:val="1"/>
      <w:numFmt w:val="bullet"/>
      <w:lvlText w:val=""/>
      <w:lvlJc w:val="left"/>
      <w:pPr>
        <w:ind w:left="2160" w:hanging="360"/>
      </w:pPr>
      <w:rPr>
        <w:rFonts w:ascii="Wingdings" w:hAnsi="Wingdings" w:hint="default"/>
      </w:rPr>
    </w:lvl>
    <w:lvl w:ilvl="3" w:tplc="D25EF49A">
      <w:start w:val="1"/>
      <w:numFmt w:val="bullet"/>
      <w:lvlText w:val=""/>
      <w:lvlJc w:val="left"/>
      <w:pPr>
        <w:ind w:left="2880" w:hanging="360"/>
      </w:pPr>
      <w:rPr>
        <w:rFonts w:ascii="Symbol" w:hAnsi="Symbol" w:hint="default"/>
      </w:rPr>
    </w:lvl>
    <w:lvl w:ilvl="4" w:tplc="753259DE">
      <w:start w:val="1"/>
      <w:numFmt w:val="bullet"/>
      <w:lvlText w:val="o"/>
      <w:lvlJc w:val="left"/>
      <w:pPr>
        <w:ind w:left="3600" w:hanging="360"/>
      </w:pPr>
      <w:rPr>
        <w:rFonts w:ascii="Courier New" w:hAnsi="Courier New" w:hint="default"/>
      </w:rPr>
    </w:lvl>
    <w:lvl w:ilvl="5" w:tplc="299E061E">
      <w:start w:val="1"/>
      <w:numFmt w:val="bullet"/>
      <w:lvlText w:val=""/>
      <w:lvlJc w:val="left"/>
      <w:pPr>
        <w:ind w:left="4320" w:hanging="360"/>
      </w:pPr>
      <w:rPr>
        <w:rFonts w:ascii="Wingdings" w:hAnsi="Wingdings" w:hint="default"/>
      </w:rPr>
    </w:lvl>
    <w:lvl w:ilvl="6" w:tplc="F474B2C6">
      <w:start w:val="1"/>
      <w:numFmt w:val="bullet"/>
      <w:lvlText w:val=""/>
      <w:lvlJc w:val="left"/>
      <w:pPr>
        <w:ind w:left="5040" w:hanging="360"/>
      </w:pPr>
      <w:rPr>
        <w:rFonts w:ascii="Symbol" w:hAnsi="Symbol" w:hint="default"/>
      </w:rPr>
    </w:lvl>
    <w:lvl w:ilvl="7" w:tplc="D4BE1440">
      <w:start w:val="1"/>
      <w:numFmt w:val="bullet"/>
      <w:lvlText w:val="o"/>
      <w:lvlJc w:val="left"/>
      <w:pPr>
        <w:ind w:left="5760" w:hanging="360"/>
      </w:pPr>
      <w:rPr>
        <w:rFonts w:ascii="Courier New" w:hAnsi="Courier New" w:hint="default"/>
      </w:rPr>
    </w:lvl>
    <w:lvl w:ilvl="8" w:tplc="51C2D942">
      <w:start w:val="1"/>
      <w:numFmt w:val="bullet"/>
      <w:lvlText w:val=""/>
      <w:lvlJc w:val="left"/>
      <w:pPr>
        <w:ind w:left="6480" w:hanging="360"/>
      </w:pPr>
      <w:rPr>
        <w:rFonts w:ascii="Wingdings" w:hAnsi="Wingdings" w:hint="default"/>
      </w:rPr>
    </w:lvl>
  </w:abstractNum>
  <w:abstractNum w:abstractNumId="21"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22" w15:restartNumberingAfterBreak="0">
    <w:nsid w:val="7BAF4AAC"/>
    <w:multiLevelType w:val="hybridMultilevel"/>
    <w:tmpl w:val="2BAE2BDC"/>
    <w:styleLink w:val="ZZTablebullets"/>
    <w:lvl w:ilvl="0" w:tplc="FFFFFFFF">
      <w:start w:val="1"/>
      <w:numFmt w:val="decimal"/>
      <w:lvlText w:val="266.%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6350438">
    <w:abstractNumId w:val="8"/>
  </w:num>
  <w:num w:numId="2" w16cid:durableId="410010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91794">
    <w:abstractNumId w:val="13"/>
  </w:num>
  <w:num w:numId="4" w16cid:durableId="844442018">
    <w:abstractNumId w:val="12"/>
  </w:num>
  <w:num w:numId="5" w16cid:durableId="21347886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030197">
    <w:abstractNumId w:val="9"/>
  </w:num>
  <w:num w:numId="7" w16cid:durableId="431584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315913">
    <w:abstractNumId w:val="22"/>
    <w:lvlOverride w:ilvl="0">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16cid:durableId="1812479259">
    <w:abstractNumId w:val="5"/>
  </w:num>
  <w:num w:numId="11" w16cid:durableId="1858351835">
    <w:abstractNumId w:val="11"/>
  </w:num>
  <w:num w:numId="12" w16cid:durableId="101845700">
    <w:abstractNumId w:val="3"/>
  </w:num>
  <w:num w:numId="13" w16cid:durableId="1734231232">
    <w:abstractNumId w:val="6"/>
  </w:num>
  <w:num w:numId="14" w16cid:durableId="1074931250">
    <w:abstractNumId w:val="22"/>
  </w:num>
  <w:num w:numId="15" w16cid:durableId="2012029730">
    <w:abstractNumId w:val="17"/>
  </w:num>
  <w:num w:numId="16" w16cid:durableId="1158035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2777201">
    <w:abstractNumId w:val="2"/>
  </w:num>
  <w:num w:numId="18" w16cid:durableId="277376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814900">
    <w:abstractNumId w:val="1"/>
  </w:num>
  <w:num w:numId="20" w16cid:durableId="1009453594">
    <w:abstractNumId w:val="22"/>
    <w:lvlOverride w:ilvl="0">
      <w:startOverride w:val="1"/>
    </w:lvlOverride>
  </w:num>
  <w:num w:numId="21" w16cid:durableId="1928614051">
    <w:abstractNumId w:val="21"/>
  </w:num>
  <w:num w:numId="22" w16cid:durableId="562837427">
    <w:abstractNumId w:val="22"/>
    <w:lvlOverride w:ilvl="0">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16cid:durableId="20203241">
    <w:abstractNumId w:val="22"/>
    <w:lvlOverride w:ilvl="0">
      <w:startOverride w:val="1"/>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24" w16cid:durableId="787315788">
    <w:abstractNumId w:val="15"/>
  </w:num>
  <w:num w:numId="25" w16cid:durableId="97609119">
    <w:abstractNumId w:val="22"/>
    <w:lvlOverride w:ilvl="0">
      <w:lvl w:ilvl="0" w:tplc="FFFFFFFF">
        <w:numFmt w:val="decimal"/>
        <w:lvlText w:val="257.%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6" w16cid:durableId="1552116185">
    <w:abstractNumId w:val="4"/>
  </w:num>
  <w:num w:numId="27" w16cid:durableId="1966421139">
    <w:abstractNumId w:val="20"/>
  </w:num>
  <w:num w:numId="28" w16cid:durableId="949975210">
    <w:abstractNumId w:val="19"/>
  </w:num>
  <w:num w:numId="29" w16cid:durableId="1982225454">
    <w:abstractNumId w:val="16"/>
  </w:num>
  <w:num w:numId="30" w16cid:durableId="715129857">
    <w:abstractNumId w:val="22"/>
    <w:lvlOverride w:ilvl="0">
      <w:startOverride w:val="1"/>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1" w16cid:durableId="1091701953">
    <w:abstractNumId w:val="22"/>
    <w:lvlOverride w:ilvl="0">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16cid:durableId="1411660811">
    <w:abstractNumId w:val="22"/>
    <w:lvlOverride w:ilvl="0">
      <w:lvl w:ilvl="0" w:tplc="FFFFFFFF">
        <w:start w:val="1"/>
        <w:numFmt w:val="decimal"/>
        <w:lvlText w:val="266.%1"/>
        <w:lvlJc w:val="center"/>
        <w:pPr>
          <w:ind w:left="648"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3" w16cid:durableId="1250233158">
    <w:abstractNumId w:val="22"/>
    <w:lvlOverride w:ilvl="0">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16cid:durableId="1296327830">
    <w:abstractNumId w:val="22"/>
    <w:lvlOverride w:ilvl="0">
      <w:lvl w:ilvl="0" w:tplc="FFFFFFFF">
        <w:start w:val="1"/>
        <w:numFmt w:val="decimal"/>
        <w:lvlText w:val="254.%1"/>
        <w:lvlJc w:val="center"/>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16cid:durableId="1661616492">
    <w:abstractNumId w:val="22"/>
    <w:lvlOverride w:ilvl="0">
      <w:lvl w:ilvl="0" w:tplc="FFFFFFFF">
        <w:start w:val="1"/>
        <w:numFmt w:val="decimal"/>
        <w:lvlText w:val="266.%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16cid:durableId="1496146836">
    <w:abstractNumId w:val="14"/>
  </w:num>
  <w:num w:numId="37" w16cid:durableId="2004505700">
    <w:abstractNumId w:val="10"/>
  </w:num>
  <w:num w:numId="38" w16cid:durableId="1167356855">
    <w:abstractNumId w:val="18"/>
  </w:num>
  <w:num w:numId="39" w16cid:durableId="3092179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3BD0"/>
    <w:rsid w:val="00005347"/>
    <w:rsid w:val="000063F7"/>
    <w:rsid w:val="00006991"/>
    <w:rsid w:val="000072B6"/>
    <w:rsid w:val="00007CFF"/>
    <w:rsid w:val="00007F76"/>
    <w:rsid w:val="0001021B"/>
    <w:rsid w:val="00010EB7"/>
    <w:rsid w:val="00011D89"/>
    <w:rsid w:val="0001208C"/>
    <w:rsid w:val="000154FD"/>
    <w:rsid w:val="00016D26"/>
    <w:rsid w:val="00017226"/>
    <w:rsid w:val="00022271"/>
    <w:rsid w:val="00022B37"/>
    <w:rsid w:val="00022FA6"/>
    <w:rsid w:val="00023271"/>
    <w:rsid w:val="000235E8"/>
    <w:rsid w:val="00024D89"/>
    <w:rsid w:val="000250B6"/>
    <w:rsid w:val="00025F92"/>
    <w:rsid w:val="000267D2"/>
    <w:rsid w:val="00030A35"/>
    <w:rsid w:val="000310E0"/>
    <w:rsid w:val="000323FF"/>
    <w:rsid w:val="00033D81"/>
    <w:rsid w:val="00034325"/>
    <w:rsid w:val="000346C1"/>
    <w:rsid w:val="00037366"/>
    <w:rsid w:val="000378EE"/>
    <w:rsid w:val="00041BF0"/>
    <w:rsid w:val="00042C8A"/>
    <w:rsid w:val="00043741"/>
    <w:rsid w:val="000448D3"/>
    <w:rsid w:val="00044A48"/>
    <w:rsid w:val="0004536B"/>
    <w:rsid w:val="00046B68"/>
    <w:rsid w:val="000506FA"/>
    <w:rsid w:val="0005201F"/>
    <w:rsid w:val="000523D0"/>
    <w:rsid w:val="00052753"/>
    <w:rsid w:val="000527DD"/>
    <w:rsid w:val="00055128"/>
    <w:rsid w:val="000578B2"/>
    <w:rsid w:val="00060959"/>
    <w:rsid w:val="00060C8F"/>
    <w:rsid w:val="0006298A"/>
    <w:rsid w:val="00063570"/>
    <w:rsid w:val="00063F1B"/>
    <w:rsid w:val="00065835"/>
    <w:rsid w:val="00065CE5"/>
    <w:rsid w:val="0006608A"/>
    <w:rsid w:val="000663CD"/>
    <w:rsid w:val="00066720"/>
    <w:rsid w:val="00072E41"/>
    <w:rsid w:val="000733FE"/>
    <w:rsid w:val="00074219"/>
    <w:rsid w:val="00074ED5"/>
    <w:rsid w:val="0007595E"/>
    <w:rsid w:val="00076E7B"/>
    <w:rsid w:val="00077CCE"/>
    <w:rsid w:val="00082676"/>
    <w:rsid w:val="000826D7"/>
    <w:rsid w:val="00082C98"/>
    <w:rsid w:val="00082FE4"/>
    <w:rsid w:val="00083897"/>
    <w:rsid w:val="0008508E"/>
    <w:rsid w:val="00085F81"/>
    <w:rsid w:val="00087230"/>
    <w:rsid w:val="00087951"/>
    <w:rsid w:val="0009040A"/>
    <w:rsid w:val="0009113B"/>
    <w:rsid w:val="00093402"/>
    <w:rsid w:val="00093B52"/>
    <w:rsid w:val="00094874"/>
    <w:rsid w:val="0009498E"/>
    <w:rsid w:val="00094DA3"/>
    <w:rsid w:val="00094E47"/>
    <w:rsid w:val="000962D1"/>
    <w:rsid w:val="000967B6"/>
    <w:rsid w:val="00096CD1"/>
    <w:rsid w:val="0009794A"/>
    <w:rsid w:val="000A012C"/>
    <w:rsid w:val="000A0EB9"/>
    <w:rsid w:val="000A186C"/>
    <w:rsid w:val="000A1EA4"/>
    <w:rsid w:val="000A2476"/>
    <w:rsid w:val="000A44F5"/>
    <w:rsid w:val="000A4A2C"/>
    <w:rsid w:val="000A641A"/>
    <w:rsid w:val="000A7364"/>
    <w:rsid w:val="000B1FAD"/>
    <w:rsid w:val="000B2133"/>
    <w:rsid w:val="000B3EDB"/>
    <w:rsid w:val="000B407F"/>
    <w:rsid w:val="000B4B7C"/>
    <w:rsid w:val="000B543D"/>
    <w:rsid w:val="000B55F9"/>
    <w:rsid w:val="000B566B"/>
    <w:rsid w:val="000B57E7"/>
    <w:rsid w:val="000B5BF7"/>
    <w:rsid w:val="000B6BC8"/>
    <w:rsid w:val="000C0303"/>
    <w:rsid w:val="000C06EA"/>
    <w:rsid w:val="000C14BD"/>
    <w:rsid w:val="000C21CA"/>
    <w:rsid w:val="000C3C70"/>
    <w:rsid w:val="000C42EA"/>
    <w:rsid w:val="000C4546"/>
    <w:rsid w:val="000C50AC"/>
    <w:rsid w:val="000C5636"/>
    <w:rsid w:val="000C5CDE"/>
    <w:rsid w:val="000C6450"/>
    <w:rsid w:val="000C7916"/>
    <w:rsid w:val="000C7A8D"/>
    <w:rsid w:val="000D0D9E"/>
    <w:rsid w:val="000D11D8"/>
    <w:rsid w:val="000D1242"/>
    <w:rsid w:val="000D2C10"/>
    <w:rsid w:val="000D3574"/>
    <w:rsid w:val="000D5064"/>
    <w:rsid w:val="000D5ABF"/>
    <w:rsid w:val="000D76CF"/>
    <w:rsid w:val="000D7A61"/>
    <w:rsid w:val="000E0970"/>
    <w:rsid w:val="000E0AF2"/>
    <w:rsid w:val="000E1910"/>
    <w:rsid w:val="000E19C6"/>
    <w:rsid w:val="000E2F8F"/>
    <w:rsid w:val="000E3CC7"/>
    <w:rsid w:val="000E529C"/>
    <w:rsid w:val="000E6BD4"/>
    <w:rsid w:val="000E6D6D"/>
    <w:rsid w:val="000E6F6D"/>
    <w:rsid w:val="000E71F3"/>
    <w:rsid w:val="000F1F1E"/>
    <w:rsid w:val="000F2259"/>
    <w:rsid w:val="000F235A"/>
    <w:rsid w:val="000F24DB"/>
    <w:rsid w:val="000F2DDA"/>
    <w:rsid w:val="000F31AA"/>
    <w:rsid w:val="000F5213"/>
    <w:rsid w:val="000F6819"/>
    <w:rsid w:val="000F7E54"/>
    <w:rsid w:val="00100BD8"/>
    <w:rsid w:val="00101001"/>
    <w:rsid w:val="001021CB"/>
    <w:rsid w:val="00103276"/>
    <w:rsid w:val="0010392D"/>
    <w:rsid w:val="0010447F"/>
    <w:rsid w:val="00104D90"/>
    <w:rsid w:val="00104FE3"/>
    <w:rsid w:val="0010620B"/>
    <w:rsid w:val="0010714F"/>
    <w:rsid w:val="001120C5"/>
    <w:rsid w:val="00113549"/>
    <w:rsid w:val="00114965"/>
    <w:rsid w:val="00114D53"/>
    <w:rsid w:val="001155C9"/>
    <w:rsid w:val="00116D19"/>
    <w:rsid w:val="00116E83"/>
    <w:rsid w:val="0011701A"/>
    <w:rsid w:val="00117629"/>
    <w:rsid w:val="00117E9C"/>
    <w:rsid w:val="00120958"/>
    <w:rsid w:val="00120BD3"/>
    <w:rsid w:val="00122FEA"/>
    <w:rsid w:val="001232BD"/>
    <w:rsid w:val="00124A43"/>
    <w:rsid w:val="00124ED5"/>
    <w:rsid w:val="00125F0F"/>
    <w:rsid w:val="001276FA"/>
    <w:rsid w:val="00130E83"/>
    <w:rsid w:val="00131305"/>
    <w:rsid w:val="001317CA"/>
    <w:rsid w:val="001320A0"/>
    <w:rsid w:val="00137EF8"/>
    <w:rsid w:val="00140C24"/>
    <w:rsid w:val="00140E4E"/>
    <w:rsid w:val="001415C8"/>
    <w:rsid w:val="001422E1"/>
    <w:rsid w:val="0014255B"/>
    <w:rsid w:val="00142964"/>
    <w:rsid w:val="00142F64"/>
    <w:rsid w:val="00142F75"/>
    <w:rsid w:val="00143FE4"/>
    <w:rsid w:val="001447B3"/>
    <w:rsid w:val="00144C8B"/>
    <w:rsid w:val="00145994"/>
    <w:rsid w:val="00147D62"/>
    <w:rsid w:val="00150231"/>
    <w:rsid w:val="00152073"/>
    <w:rsid w:val="00154E2D"/>
    <w:rsid w:val="00155353"/>
    <w:rsid w:val="00156598"/>
    <w:rsid w:val="001574CD"/>
    <w:rsid w:val="00160A7D"/>
    <w:rsid w:val="00161939"/>
    <w:rsid w:val="00161AA0"/>
    <w:rsid w:val="00161D2E"/>
    <w:rsid w:val="00161F3E"/>
    <w:rsid w:val="00162093"/>
    <w:rsid w:val="00162CA9"/>
    <w:rsid w:val="001642D5"/>
    <w:rsid w:val="00165459"/>
    <w:rsid w:val="00165A57"/>
    <w:rsid w:val="00165BFF"/>
    <w:rsid w:val="00170204"/>
    <w:rsid w:val="001712C2"/>
    <w:rsid w:val="00171BA3"/>
    <w:rsid w:val="001722DF"/>
    <w:rsid w:val="00172BAF"/>
    <w:rsid w:val="00172F9C"/>
    <w:rsid w:val="00175F3A"/>
    <w:rsid w:val="001771DD"/>
    <w:rsid w:val="00177504"/>
    <w:rsid w:val="00177995"/>
    <w:rsid w:val="00177A8C"/>
    <w:rsid w:val="001809B0"/>
    <w:rsid w:val="00181891"/>
    <w:rsid w:val="00182351"/>
    <w:rsid w:val="0018280F"/>
    <w:rsid w:val="00184362"/>
    <w:rsid w:val="00185D41"/>
    <w:rsid w:val="00186B33"/>
    <w:rsid w:val="001906AA"/>
    <w:rsid w:val="001907B3"/>
    <w:rsid w:val="00191459"/>
    <w:rsid w:val="001919AD"/>
    <w:rsid w:val="00192F9D"/>
    <w:rsid w:val="001949FD"/>
    <w:rsid w:val="00195E7E"/>
    <w:rsid w:val="001960E9"/>
    <w:rsid w:val="00196EB8"/>
    <w:rsid w:val="00196EFB"/>
    <w:rsid w:val="001979FF"/>
    <w:rsid w:val="00197B17"/>
    <w:rsid w:val="001A1950"/>
    <w:rsid w:val="001A1C54"/>
    <w:rsid w:val="001A1CA0"/>
    <w:rsid w:val="001A3333"/>
    <w:rsid w:val="001A3ACE"/>
    <w:rsid w:val="001A47FE"/>
    <w:rsid w:val="001A4B63"/>
    <w:rsid w:val="001A4CA5"/>
    <w:rsid w:val="001A7F2F"/>
    <w:rsid w:val="001B058F"/>
    <w:rsid w:val="001B1AB1"/>
    <w:rsid w:val="001B1C5E"/>
    <w:rsid w:val="001B49EE"/>
    <w:rsid w:val="001B5A22"/>
    <w:rsid w:val="001B5E80"/>
    <w:rsid w:val="001B6340"/>
    <w:rsid w:val="001B63B2"/>
    <w:rsid w:val="001B6933"/>
    <w:rsid w:val="001B738B"/>
    <w:rsid w:val="001C09DB"/>
    <w:rsid w:val="001C277E"/>
    <w:rsid w:val="001C2A72"/>
    <w:rsid w:val="001C31B7"/>
    <w:rsid w:val="001C5A15"/>
    <w:rsid w:val="001C5CDF"/>
    <w:rsid w:val="001D0B75"/>
    <w:rsid w:val="001D0E1C"/>
    <w:rsid w:val="001D3007"/>
    <w:rsid w:val="001D39A5"/>
    <w:rsid w:val="001D3C09"/>
    <w:rsid w:val="001D44E8"/>
    <w:rsid w:val="001D60EC"/>
    <w:rsid w:val="001D6D04"/>
    <w:rsid w:val="001D6F59"/>
    <w:rsid w:val="001E040B"/>
    <w:rsid w:val="001E0C5D"/>
    <w:rsid w:val="001E2A36"/>
    <w:rsid w:val="001E40FE"/>
    <w:rsid w:val="001E411D"/>
    <w:rsid w:val="001E44DF"/>
    <w:rsid w:val="001E512A"/>
    <w:rsid w:val="001E5130"/>
    <w:rsid w:val="001E56D4"/>
    <w:rsid w:val="001E5FD6"/>
    <w:rsid w:val="001E68A5"/>
    <w:rsid w:val="001E6B4B"/>
    <w:rsid w:val="001E6BB0"/>
    <w:rsid w:val="001E7282"/>
    <w:rsid w:val="001F0F0B"/>
    <w:rsid w:val="001F237A"/>
    <w:rsid w:val="001F2698"/>
    <w:rsid w:val="001F3826"/>
    <w:rsid w:val="001F47DB"/>
    <w:rsid w:val="001F6E46"/>
    <w:rsid w:val="001F7C91"/>
    <w:rsid w:val="00200220"/>
    <w:rsid w:val="00200747"/>
    <w:rsid w:val="002017E8"/>
    <w:rsid w:val="00202475"/>
    <w:rsid w:val="002033B7"/>
    <w:rsid w:val="00206463"/>
    <w:rsid w:val="00206D35"/>
    <w:rsid w:val="00206F2F"/>
    <w:rsid w:val="00207A28"/>
    <w:rsid w:val="00210165"/>
    <w:rsid w:val="0021053D"/>
    <w:rsid w:val="00210A92"/>
    <w:rsid w:val="00210CDE"/>
    <w:rsid w:val="00211F6D"/>
    <w:rsid w:val="00212617"/>
    <w:rsid w:val="00213BB0"/>
    <w:rsid w:val="00213E4B"/>
    <w:rsid w:val="00216C03"/>
    <w:rsid w:val="002173CC"/>
    <w:rsid w:val="00217742"/>
    <w:rsid w:val="00220070"/>
    <w:rsid w:val="00220C04"/>
    <w:rsid w:val="00221A72"/>
    <w:rsid w:val="0022278D"/>
    <w:rsid w:val="00222F7F"/>
    <w:rsid w:val="00224F44"/>
    <w:rsid w:val="00225834"/>
    <w:rsid w:val="00226F4A"/>
    <w:rsid w:val="0022701F"/>
    <w:rsid w:val="00227C68"/>
    <w:rsid w:val="002310CB"/>
    <w:rsid w:val="00231147"/>
    <w:rsid w:val="00231918"/>
    <w:rsid w:val="002333F5"/>
    <w:rsid w:val="00233724"/>
    <w:rsid w:val="002365B4"/>
    <w:rsid w:val="00240E74"/>
    <w:rsid w:val="002413D1"/>
    <w:rsid w:val="00242CD3"/>
    <w:rsid w:val="002432E1"/>
    <w:rsid w:val="0024489A"/>
    <w:rsid w:val="002459F3"/>
    <w:rsid w:val="00246207"/>
    <w:rsid w:val="00246C5E"/>
    <w:rsid w:val="002470C1"/>
    <w:rsid w:val="002475B6"/>
    <w:rsid w:val="00247FCD"/>
    <w:rsid w:val="00250960"/>
    <w:rsid w:val="00251343"/>
    <w:rsid w:val="00251887"/>
    <w:rsid w:val="002536A4"/>
    <w:rsid w:val="00254E4F"/>
    <w:rsid w:val="00254F58"/>
    <w:rsid w:val="00256ADE"/>
    <w:rsid w:val="00257E62"/>
    <w:rsid w:val="00260AC1"/>
    <w:rsid w:val="002620BC"/>
    <w:rsid w:val="00262618"/>
    <w:rsid w:val="00262802"/>
    <w:rsid w:val="00263A90"/>
    <w:rsid w:val="00263BC7"/>
    <w:rsid w:val="00263C1F"/>
    <w:rsid w:val="0026408B"/>
    <w:rsid w:val="00265053"/>
    <w:rsid w:val="002670C0"/>
    <w:rsid w:val="00267C3E"/>
    <w:rsid w:val="00270249"/>
    <w:rsid w:val="002709BB"/>
    <w:rsid w:val="00270B4B"/>
    <w:rsid w:val="0027113F"/>
    <w:rsid w:val="00273BAC"/>
    <w:rsid w:val="00274726"/>
    <w:rsid w:val="002763B3"/>
    <w:rsid w:val="002802E3"/>
    <w:rsid w:val="00280322"/>
    <w:rsid w:val="0028213D"/>
    <w:rsid w:val="00283BC6"/>
    <w:rsid w:val="00284B38"/>
    <w:rsid w:val="002856A1"/>
    <w:rsid w:val="002862F1"/>
    <w:rsid w:val="00291373"/>
    <w:rsid w:val="00293943"/>
    <w:rsid w:val="0029426F"/>
    <w:rsid w:val="00294B59"/>
    <w:rsid w:val="00294B5F"/>
    <w:rsid w:val="00295086"/>
    <w:rsid w:val="0029597D"/>
    <w:rsid w:val="00295B90"/>
    <w:rsid w:val="002962C3"/>
    <w:rsid w:val="0029752B"/>
    <w:rsid w:val="002A0A9C"/>
    <w:rsid w:val="002A3405"/>
    <w:rsid w:val="002A483C"/>
    <w:rsid w:val="002B0C7C"/>
    <w:rsid w:val="002B0E3F"/>
    <w:rsid w:val="002B1729"/>
    <w:rsid w:val="002B1EA8"/>
    <w:rsid w:val="002B270D"/>
    <w:rsid w:val="002B27D7"/>
    <w:rsid w:val="002B36A5"/>
    <w:rsid w:val="002B36C7"/>
    <w:rsid w:val="002B4DD4"/>
    <w:rsid w:val="002B513D"/>
    <w:rsid w:val="002B5277"/>
    <w:rsid w:val="002B5375"/>
    <w:rsid w:val="002B686E"/>
    <w:rsid w:val="002B6B5D"/>
    <w:rsid w:val="002B77C1"/>
    <w:rsid w:val="002C0ED7"/>
    <w:rsid w:val="002C2728"/>
    <w:rsid w:val="002C2946"/>
    <w:rsid w:val="002C31C6"/>
    <w:rsid w:val="002C5F70"/>
    <w:rsid w:val="002D069F"/>
    <w:rsid w:val="002D095C"/>
    <w:rsid w:val="002D1278"/>
    <w:rsid w:val="002D1E0D"/>
    <w:rsid w:val="002D2223"/>
    <w:rsid w:val="002D33B5"/>
    <w:rsid w:val="002D4681"/>
    <w:rsid w:val="002D473D"/>
    <w:rsid w:val="002D5006"/>
    <w:rsid w:val="002D569F"/>
    <w:rsid w:val="002D5D8B"/>
    <w:rsid w:val="002D6049"/>
    <w:rsid w:val="002D6220"/>
    <w:rsid w:val="002E01D0"/>
    <w:rsid w:val="002E044D"/>
    <w:rsid w:val="002E161D"/>
    <w:rsid w:val="002E1987"/>
    <w:rsid w:val="002E1DFB"/>
    <w:rsid w:val="002E2499"/>
    <w:rsid w:val="002E3100"/>
    <w:rsid w:val="002E3B29"/>
    <w:rsid w:val="002E50F4"/>
    <w:rsid w:val="002E6C95"/>
    <w:rsid w:val="002E7C36"/>
    <w:rsid w:val="002F0107"/>
    <w:rsid w:val="002F37B6"/>
    <w:rsid w:val="002F3D32"/>
    <w:rsid w:val="002F460B"/>
    <w:rsid w:val="002F5EC4"/>
    <w:rsid w:val="002F5F31"/>
    <w:rsid w:val="002F5F46"/>
    <w:rsid w:val="002F6053"/>
    <w:rsid w:val="002F60EA"/>
    <w:rsid w:val="002F767D"/>
    <w:rsid w:val="002F7BA8"/>
    <w:rsid w:val="002F7DA1"/>
    <w:rsid w:val="0030074E"/>
    <w:rsid w:val="003018AD"/>
    <w:rsid w:val="00302216"/>
    <w:rsid w:val="003025FD"/>
    <w:rsid w:val="00303E53"/>
    <w:rsid w:val="00304AD0"/>
    <w:rsid w:val="00304CA2"/>
    <w:rsid w:val="00305CC1"/>
    <w:rsid w:val="00306C01"/>
    <w:rsid w:val="00306E5F"/>
    <w:rsid w:val="003070E3"/>
    <w:rsid w:val="00307E14"/>
    <w:rsid w:val="00311F6E"/>
    <w:rsid w:val="0031218F"/>
    <w:rsid w:val="00314054"/>
    <w:rsid w:val="003151C2"/>
    <w:rsid w:val="00315BD8"/>
    <w:rsid w:val="003160B0"/>
    <w:rsid w:val="00316DD2"/>
    <w:rsid w:val="00316F27"/>
    <w:rsid w:val="00316FDF"/>
    <w:rsid w:val="00320303"/>
    <w:rsid w:val="003214F1"/>
    <w:rsid w:val="003220D2"/>
    <w:rsid w:val="00322E4B"/>
    <w:rsid w:val="003244F1"/>
    <w:rsid w:val="00325F69"/>
    <w:rsid w:val="0032664A"/>
    <w:rsid w:val="00326CCE"/>
    <w:rsid w:val="00327870"/>
    <w:rsid w:val="003301BA"/>
    <w:rsid w:val="00331B98"/>
    <w:rsid w:val="0033213B"/>
    <w:rsid w:val="0033259D"/>
    <w:rsid w:val="003327CC"/>
    <w:rsid w:val="003329DF"/>
    <w:rsid w:val="003333D2"/>
    <w:rsid w:val="00333EFF"/>
    <w:rsid w:val="0033401E"/>
    <w:rsid w:val="00334037"/>
    <w:rsid w:val="003342BF"/>
    <w:rsid w:val="00335D71"/>
    <w:rsid w:val="0033606C"/>
    <w:rsid w:val="00336527"/>
    <w:rsid w:val="0033685A"/>
    <w:rsid w:val="00337C7A"/>
    <w:rsid w:val="003406C6"/>
    <w:rsid w:val="003418CC"/>
    <w:rsid w:val="00341C01"/>
    <w:rsid w:val="00341F49"/>
    <w:rsid w:val="003424BC"/>
    <w:rsid w:val="00345306"/>
    <w:rsid w:val="003459BD"/>
    <w:rsid w:val="00345C04"/>
    <w:rsid w:val="00350C8D"/>
    <w:rsid w:val="00350D38"/>
    <w:rsid w:val="00351B36"/>
    <w:rsid w:val="00352F6F"/>
    <w:rsid w:val="00354C21"/>
    <w:rsid w:val="003556EC"/>
    <w:rsid w:val="00355BA2"/>
    <w:rsid w:val="00357B4E"/>
    <w:rsid w:val="00360227"/>
    <w:rsid w:val="00365119"/>
    <w:rsid w:val="00365ED9"/>
    <w:rsid w:val="00367F94"/>
    <w:rsid w:val="00370A14"/>
    <w:rsid w:val="003716FD"/>
    <w:rsid w:val="0037204B"/>
    <w:rsid w:val="00372A70"/>
    <w:rsid w:val="00373D6A"/>
    <w:rsid w:val="003744CF"/>
    <w:rsid w:val="00374717"/>
    <w:rsid w:val="0037476C"/>
    <w:rsid w:val="00374C9F"/>
    <w:rsid w:val="0037676C"/>
    <w:rsid w:val="00376909"/>
    <w:rsid w:val="00377B4B"/>
    <w:rsid w:val="00381043"/>
    <w:rsid w:val="0038129C"/>
    <w:rsid w:val="00381ECC"/>
    <w:rsid w:val="003829E5"/>
    <w:rsid w:val="00383FD8"/>
    <w:rsid w:val="00384E40"/>
    <w:rsid w:val="003851F2"/>
    <w:rsid w:val="00385A88"/>
    <w:rsid w:val="00386109"/>
    <w:rsid w:val="00386944"/>
    <w:rsid w:val="00387681"/>
    <w:rsid w:val="00392D48"/>
    <w:rsid w:val="00393680"/>
    <w:rsid w:val="0039473F"/>
    <w:rsid w:val="003956CC"/>
    <w:rsid w:val="00395C9A"/>
    <w:rsid w:val="003A0853"/>
    <w:rsid w:val="003A3B86"/>
    <w:rsid w:val="003A46D6"/>
    <w:rsid w:val="003A5852"/>
    <w:rsid w:val="003A6B67"/>
    <w:rsid w:val="003B13B6"/>
    <w:rsid w:val="003B15E6"/>
    <w:rsid w:val="003B162C"/>
    <w:rsid w:val="003B2297"/>
    <w:rsid w:val="003B2D9E"/>
    <w:rsid w:val="003B3105"/>
    <w:rsid w:val="003B408A"/>
    <w:rsid w:val="003B4DF7"/>
    <w:rsid w:val="003B55BF"/>
    <w:rsid w:val="003B5733"/>
    <w:rsid w:val="003B577A"/>
    <w:rsid w:val="003B5DDC"/>
    <w:rsid w:val="003B7249"/>
    <w:rsid w:val="003B7F7A"/>
    <w:rsid w:val="003C06B5"/>
    <w:rsid w:val="003C08A2"/>
    <w:rsid w:val="003C2045"/>
    <w:rsid w:val="003C3FEE"/>
    <w:rsid w:val="003C43A1"/>
    <w:rsid w:val="003C43FB"/>
    <w:rsid w:val="003C4B03"/>
    <w:rsid w:val="003C4FC0"/>
    <w:rsid w:val="003C55F4"/>
    <w:rsid w:val="003C602D"/>
    <w:rsid w:val="003C64A8"/>
    <w:rsid w:val="003C66A7"/>
    <w:rsid w:val="003C67D4"/>
    <w:rsid w:val="003C7719"/>
    <w:rsid w:val="003C7897"/>
    <w:rsid w:val="003C7A3F"/>
    <w:rsid w:val="003D0FC7"/>
    <w:rsid w:val="003D1B78"/>
    <w:rsid w:val="003D2100"/>
    <w:rsid w:val="003D2766"/>
    <w:rsid w:val="003D2A74"/>
    <w:rsid w:val="003D3E8F"/>
    <w:rsid w:val="003D6475"/>
    <w:rsid w:val="003D68B9"/>
    <w:rsid w:val="003E28E3"/>
    <w:rsid w:val="003E375C"/>
    <w:rsid w:val="003E4086"/>
    <w:rsid w:val="003E47B5"/>
    <w:rsid w:val="003E639E"/>
    <w:rsid w:val="003E71E5"/>
    <w:rsid w:val="003E7E1B"/>
    <w:rsid w:val="003F0445"/>
    <w:rsid w:val="003F054C"/>
    <w:rsid w:val="003F090A"/>
    <w:rsid w:val="003F0CF0"/>
    <w:rsid w:val="003F0F4E"/>
    <w:rsid w:val="003F14B1"/>
    <w:rsid w:val="003F2B20"/>
    <w:rsid w:val="003F3289"/>
    <w:rsid w:val="003F399C"/>
    <w:rsid w:val="003F5665"/>
    <w:rsid w:val="003F5BCB"/>
    <w:rsid w:val="003F5CB9"/>
    <w:rsid w:val="00400992"/>
    <w:rsid w:val="004013C7"/>
    <w:rsid w:val="00401546"/>
    <w:rsid w:val="00401FCF"/>
    <w:rsid w:val="0040248F"/>
    <w:rsid w:val="00402606"/>
    <w:rsid w:val="00402DBE"/>
    <w:rsid w:val="00403045"/>
    <w:rsid w:val="00403601"/>
    <w:rsid w:val="004041D9"/>
    <w:rsid w:val="00404B30"/>
    <w:rsid w:val="004056AE"/>
    <w:rsid w:val="00406285"/>
    <w:rsid w:val="00410663"/>
    <w:rsid w:val="00412C55"/>
    <w:rsid w:val="0041388A"/>
    <w:rsid w:val="004141B8"/>
    <w:rsid w:val="004146C6"/>
    <w:rsid w:val="004148F9"/>
    <w:rsid w:val="00414D4A"/>
    <w:rsid w:val="00416617"/>
    <w:rsid w:val="00416BB8"/>
    <w:rsid w:val="0042084E"/>
    <w:rsid w:val="00421EEF"/>
    <w:rsid w:val="004225C9"/>
    <w:rsid w:val="00424308"/>
    <w:rsid w:val="00424D65"/>
    <w:rsid w:val="00424E20"/>
    <w:rsid w:val="004270BB"/>
    <w:rsid w:val="0042758E"/>
    <w:rsid w:val="00431DFF"/>
    <w:rsid w:val="00436004"/>
    <w:rsid w:val="004417FE"/>
    <w:rsid w:val="00441C6B"/>
    <w:rsid w:val="004426D0"/>
    <w:rsid w:val="00442C6C"/>
    <w:rsid w:val="00443638"/>
    <w:rsid w:val="00443CBE"/>
    <w:rsid w:val="00443E8A"/>
    <w:rsid w:val="0044403D"/>
    <w:rsid w:val="004441BC"/>
    <w:rsid w:val="00445417"/>
    <w:rsid w:val="00445F90"/>
    <w:rsid w:val="004468A7"/>
    <w:rsid w:val="004468B4"/>
    <w:rsid w:val="00446C4D"/>
    <w:rsid w:val="004514B6"/>
    <w:rsid w:val="0045230A"/>
    <w:rsid w:val="00452884"/>
    <w:rsid w:val="00454AD0"/>
    <w:rsid w:val="00455625"/>
    <w:rsid w:val="00456AA4"/>
    <w:rsid w:val="00457337"/>
    <w:rsid w:val="00460B34"/>
    <w:rsid w:val="00462E3D"/>
    <w:rsid w:val="00465622"/>
    <w:rsid w:val="00466C4B"/>
    <w:rsid w:val="00466E79"/>
    <w:rsid w:val="0046749E"/>
    <w:rsid w:val="00467A4D"/>
    <w:rsid w:val="0047038F"/>
    <w:rsid w:val="00470C2C"/>
    <w:rsid w:val="00470D7D"/>
    <w:rsid w:val="0047184C"/>
    <w:rsid w:val="0047325F"/>
    <w:rsid w:val="0047372D"/>
    <w:rsid w:val="00473A3D"/>
    <w:rsid w:val="00473BA3"/>
    <w:rsid w:val="004743DD"/>
    <w:rsid w:val="00474CEA"/>
    <w:rsid w:val="00476949"/>
    <w:rsid w:val="004822B1"/>
    <w:rsid w:val="00483674"/>
    <w:rsid w:val="00483968"/>
    <w:rsid w:val="00484522"/>
    <w:rsid w:val="00484F86"/>
    <w:rsid w:val="00486B17"/>
    <w:rsid w:val="00490746"/>
    <w:rsid w:val="00490852"/>
    <w:rsid w:val="00491970"/>
    <w:rsid w:val="00491C9C"/>
    <w:rsid w:val="00492F30"/>
    <w:rsid w:val="00493D46"/>
    <w:rsid w:val="004946F4"/>
    <w:rsid w:val="0049487E"/>
    <w:rsid w:val="004951F6"/>
    <w:rsid w:val="0049548D"/>
    <w:rsid w:val="004A160D"/>
    <w:rsid w:val="004A3345"/>
    <w:rsid w:val="004A33F8"/>
    <w:rsid w:val="004A3E81"/>
    <w:rsid w:val="004A4195"/>
    <w:rsid w:val="004A5C62"/>
    <w:rsid w:val="004A5CE5"/>
    <w:rsid w:val="004A707D"/>
    <w:rsid w:val="004A7433"/>
    <w:rsid w:val="004B576D"/>
    <w:rsid w:val="004C23BD"/>
    <w:rsid w:val="004C3B0D"/>
    <w:rsid w:val="004C40FA"/>
    <w:rsid w:val="004C5541"/>
    <w:rsid w:val="004C5FE3"/>
    <w:rsid w:val="004C6EEE"/>
    <w:rsid w:val="004C702B"/>
    <w:rsid w:val="004C78A5"/>
    <w:rsid w:val="004C7F85"/>
    <w:rsid w:val="004D0033"/>
    <w:rsid w:val="004D016B"/>
    <w:rsid w:val="004D1B22"/>
    <w:rsid w:val="004D23CC"/>
    <w:rsid w:val="004D3204"/>
    <w:rsid w:val="004D36F2"/>
    <w:rsid w:val="004D4088"/>
    <w:rsid w:val="004D4C7B"/>
    <w:rsid w:val="004D6DEB"/>
    <w:rsid w:val="004D73F3"/>
    <w:rsid w:val="004E06FB"/>
    <w:rsid w:val="004E0BFB"/>
    <w:rsid w:val="004E1106"/>
    <w:rsid w:val="004E12AE"/>
    <w:rsid w:val="004E138F"/>
    <w:rsid w:val="004E29CD"/>
    <w:rsid w:val="004E4649"/>
    <w:rsid w:val="004E5942"/>
    <w:rsid w:val="004E5C2B"/>
    <w:rsid w:val="004E6115"/>
    <w:rsid w:val="004E628B"/>
    <w:rsid w:val="004E7744"/>
    <w:rsid w:val="004E7DBB"/>
    <w:rsid w:val="004F00DD"/>
    <w:rsid w:val="004F2133"/>
    <w:rsid w:val="004F272D"/>
    <w:rsid w:val="004F2DDC"/>
    <w:rsid w:val="004F5398"/>
    <w:rsid w:val="004F55F1"/>
    <w:rsid w:val="004F5852"/>
    <w:rsid w:val="004F6936"/>
    <w:rsid w:val="004F7104"/>
    <w:rsid w:val="004F783C"/>
    <w:rsid w:val="00500ABA"/>
    <w:rsid w:val="00501DCD"/>
    <w:rsid w:val="005033D4"/>
    <w:rsid w:val="00503DC6"/>
    <w:rsid w:val="0050412D"/>
    <w:rsid w:val="00504304"/>
    <w:rsid w:val="00505CCC"/>
    <w:rsid w:val="00506F5D"/>
    <w:rsid w:val="005073DA"/>
    <w:rsid w:val="00507755"/>
    <w:rsid w:val="00510AC2"/>
    <w:rsid w:val="00510C37"/>
    <w:rsid w:val="005126D0"/>
    <w:rsid w:val="00512770"/>
    <w:rsid w:val="00512EE2"/>
    <w:rsid w:val="0051568D"/>
    <w:rsid w:val="00515870"/>
    <w:rsid w:val="005159A8"/>
    <w:rsid w:val="0051726D"/>
    <w:rsid w:val="00520C06"/>
    <w:rsid w:val="005218DE"/>
    <w:rsid w:val="00523ED2"/>
    <w:rsid w:val="00526AC7"/>
    <w:rsid w:val="00526C15"/>
    <w:rsid w:val="00527DE1"/>
    <w:rsid w:val="00527E96"/>
    <w:rsid w:val="0052F681"/>
    <w:rsid w:val="005344E5"/>
    <w:rsid w:val="0053486E"/>
    <w:rsid w:val="00534957"/>
    <w:rsid w:val="00534E12"/>
    <w:rsid w:val="00535C8D"/>
    <w:rsid w:val="00536499"/>
    <w:rsid w:val="00536F41"/>
    <w:rsid w:val="00540B60"/>
    <w:rsid w:val="005411C1"/>
    <w:rsid w:val="00541BFB"/>
    <w:rsid w:val="00542B12"/>
    <w:rsid w:val="00543903"/>
    <w:rsid w:val="00543F11"/>
    <w:rsid w:val="00544D12"/>
    <w:rsid w:val="00546305"/>
    <w:rsid w:val="00547A95"/>
    <w:rsid w:val="0055119B"/>
    <w:rsid w:val="00551BB0"/>
    <w:rsid w:val="00553F96"/>
    <w:rsid w:val="005548B5"/>
    <w:rsid w:val="005554B0"/>
    <w:rsid w:val="00556983"/>
    <w:rsid w:val="00557B76"/>
    <w:rsid w:val="00557B82"/>
    <w:rsid w:val="0056081B"/>
    <w:rsid w:val="00562A1B"/>
    <w:rsid w:val="00562FD4"/>
    <w:rsid w:val="00564C23"/>
    <w:rsid w:val="00565293"/>
    <w:rsid w:val="005655D3"/>
    <w:rsid w:val="005662C7"/>
    <w:rsid w:val="00566BB3"/>
    <w:rsid w:val="00572031"/>
    <w:rsid w:val="00572282"/>
    <w:rsid w:val="00573CE3"/>
    <w:rsid w:val="0057677C"/>
    <w:rsid w:val="005768EE"/>
    <w:rsid w:val="00576E84"/>
    <w:rsid w:val="00577495"/>
    <w:rsid w:val="00577A08"/>
    <w:rsid w:val="00580394"/>
    <w:rsid w:val="005809CD"/>
    <w:rsid w:val="00582B8C"/>
    <w:rsid w:val="005847AE"/>
    <w:rsid w:val="005864AF"/>
    <w:rsid w:val="0058757E"/>
    <w:rsid w:val="00587D76"/>
    <w:rsid w:val="00593208"/>
    <w:rsid w:val="005940BC"/>
    <w:rsid w:val="005948E0"/>
    <w:rsid w:val="00596A4B"/>
    <w:rsid w:val="005972B1"/>
    <w:rsid w:val="00597507"/>
    <w:rsid w:val="005A16CE"/>
    <w:rsid w:val="005A16F9"/>
    <w:rsid w:val="005A1F23"/>
    <w:rsid w:val="005A41FB"/>
    <w:rsid w:val="005A479D"/>
    <w:rsid w:val="005A6A66"/>
    <w:rsid w:val="005A7362"/>
    <w:rsid w:val="005A7536"/>
    <w:rsid w:val="005B0699"/>
    <w:rsid w:val="005B15A3"/>
    <w:rsid w:val="005B1C6D"/>
    <w:rsid w:val="005B21B6"/>
    <w:rsid w:val="005B3A08"/>
    <w:rsid w:val="005B4E2D"/>
    <w:rsid w:val="005B634E"/>
    <w:rsid w:val="005B7A63"/>
    <w:rsid w:val="005C0955"/>
    <w:rsid w:val="005C1BFA"/>
    <w:rsid w:val="005C1F29"/>
    <w:rsid w:val="005C4077"/>
    <w:rsid w:val="005C47A4"/>
    <w:rsid w:val="005C48DC"/>
    <w:rsid w:val="005C49DA"/>
    <w:rsid w:val="005C50F3"/>
    <w:rsid w:val="005C53B2"/>
    <w:rsid w:val="005C53F9"/>
    <w:rsid w:val="005C54B5"/>
    <w:rsid w:val="005C5D80"/>
    <w:rsid w:val="005C5D91"/>
    <w:rsid w:val="005C6443"/>
    <w:rsid w:val="005C6E06"/>
    <w:rsid w:val="005D07B8"/>
    <w:rsid w:val="005D08B3"/>
    <w:rsid w:val="005D0F0C"/>
    <w:rsid w:val="005D2922"/>
    <w:rsid w:val="005D2FB7"/>
    <w:rsid w:val="005D3615"/>
    <w:rsid w:val="005D6597"/>
    <w:rsid w:val="005D6B35"/>
    <w:rsid w:val="005D6BB0"/>
    <w:rsid w:val="005E0327"/>
    <w:rsid w:val="005E14E7"/>
    <w:rsid w:val="005E269F"/>
    <w:rsid w:val="005E26A3"/>
    <w:rsid w:val="005E2ECB"/>
    <w:rsid w:val="005E447E"/>
    <w:rsid w:val="005E4FD1"/>
    <w:rsid w:val="005E5906"/>
    <w:rsid w:val="005E6721"/>
    <w:rsid w:val="005E6DC4"/>
    <w:rsid w:val="005E7A3D"/>
    <w:rsid w:val="005F0775"/>
    <w:rsid w:val="005F0CF5"/>
    <w:rsid w:val="005F1E19"/>
    <w:rsid w:val="005F21EB"/>
    <w:rsid w:val="005F395A"/>
    <w:rsid w:val="005F4F0A"/>
    <w:rsid w:val="005F5D56"/>
    <w:rsid w:val="00604682"/>
    <w:rsid w:val="00605908"/>
    <w:rsid w:val="0060683A"/>
    <w:rsid w:val="00610812"/>
    <w:rsid w:val="00610D7C"/>
    <w:rsid w:val="00613414"/>
    <w:rsid w:val="0061761C"/>
    <w:rsid w:val="00620154"/>
    <w:rsid w:val="006209E8"/>
    <w:rsid w:val="00622D53"/>
    <w:rsid w:val="0062408D"/>
    <w:rsid w:val="006240CC"/>
    <w:rsid w:val="00624940"/>
    <w:rsid w:val="006254F8"/>
    <w:rsid w:val="0062707D"/>
    <w:rsid w:val="00627DA7"/>
    <w:rsid w:val="00630DA4"/>
    <w:rsid w:val="00631907"/>
    <w:rsid w:val="00632597"/>
    <w:rsid w:val="0063271E"/>
    <w:rsid w:val="00633435"/>
    <w:rsid w:val="006337A7"/>
    <w:rsid w:val="006354F7"/>
    <w:rsid w:val="006358B4"/>
    <w:rsid w:val="00635CAB"/>
    <w:rsid w:val="00635E9C"/>
    <w:rsid w:val="00636024"/>
    <w:rsid w:val="00636C20"/>
    <w:rsid w:val="00637013"/>
    <w:rsid w:val="0063786E"/>
    <w:rsid w:val="00641727"/>
    <w:rsid w:val="006419AA"/>
    <w:rsid w:val="006439A0"/>
    <w:rsid w:val="006439B2"/>
    <w:rsid w:val="00644990"/>
    <w:rsid w:val="00644B1F"/>
    <w:rsid w:val="00644B7E"/>
    <w:rsid w:val="006454E6"/>
    <w:rsid w:val="00646235"/>
    <w:rsid w:val="00646A68"/>
    <w:rsid w:val="0065005D"/>
    <w:rsid w:val="006505BD"/>
    <w:rsid w:val="006508EA"/>
    <w:rsid w:val="006508F2"/>
    <w:rsid w:val="0065092E"/>
    <w:rsid w:val="00650FB5"/>
    <w:rsid w:val="006518B9"/>
    <w:rsid w:val="006557A7"/>
    <w:rsid w:val="00655BD6"/>
    <w:rsid w:val="00655F9E"/>
    <w:rsid w:val="00656290"/>
    <w:rsid w:val="006608D8"/>
    <w:rsid w:val="006614E4"/>
    <w:rsid w:val="006621D7"/>
    <w:rsid w:val="0066302A"/>
    <w:rsid w:val="0066408A"/>
    <w:rsid w:val="0066426A"/>
    <w:rsid w:val="0066643D"/>
    <w:rsid w:val="00666B0E"/>
    <w:rsid w:val="0066737C"/>
    <w:rsid w:val="00667770"/>
    <w:rsid w:val="00670597"/>
    <w:rsid w:val="006706D0"/>
    <w:rsid w:val="00670F6C"/>
    <w:rsid w:val="00673056"/>
    <w:rsid w:val="00677574"/>
    <w:rsid w:val="0068454C"/>
    <w:rsid w:val="0068534D"/>
    <w:rsid w:val="0068595E"/>
    <w:rsid w:val="00691B62"/>
    <w:rsid w:val="006933B5"/>
    <w:rsid w:val="00693D14"/>
    <w:rsid w:val="00695655"/>
    <w:rsid w:val="00696F27"/>
    <w:rsid w:val="006A0452"/>
    <w:rsid w:val="006A18C2"/>
    <w:rsid w:val="006A1A47"/>
    <w:rsid w:val="006A3383"/>
    <w:rsid w:val="006A3D54"/>
    <w:rsid w:val="006A4C64"/>
    <w:rsid w:val="006B032F"/>
    <w:rsid w:val="006B077C"/>
    <w:rsid w:val="006B2366"/>
    <w:rsid w:val="006B28B6"/>
    <w:rsid w:val="006B2F81"/>
    <w:rsid w:val="006B5426"/>
    <w:rsid w:val="006B6803"/>
    <w:rsid w:val="006C0227"/>
    <w:rsid w:val="006C2103"/>
    <w:rsid w:val="006C32DA"/>
    <w:rsid w:val="006C46E2"/>
    <w:rsid w:val="006C4711"/>
    <w:rsid w:val="006C53A3"/>
    <w:rsid w:val="006C607F"/>
    <w:rsid w:val="006C74D8"/>
    <w:rsid w:val="006D06FD"/>
    <w:rsid w:val="006D0F16"/>
    <w:rsid w:val="006D1FA3"/>
    <w:rsid w:val="006D22F8"/>
    <w:rsid w:val="006D2A3F"/>
    <w:rsid w:val="006D2FBC"/>
    <w:rsid w:val="006D3B54"/>
    <w:rsid w:val="006D54CB"/>
    <w:rsid w:val="006D58B9"/>
    <w:rsid w:val="006D606E"/>
    <w:rsid w:val="006D641B"/>
    <w:rsid w:val="006D7093"/>
    <w:rsid w:val="006D74EC"/>
    <w:rsid w:val="006D76C6"/>
    <w:rsid w:val="006E0085"/>
    <w:rsid w:val="006E0541"/>
    <w:rsid w:val="006E138B"/>
    <w:rsid w:val="006E1AE4"/>
    <w:rsid w:val="006E4B20"/>
    <w:rsid w:val="006E620C"/>
    <w:rsid w:val="006E638F"/>
    <w:rsid w:val="006E65C8"/>
    <w:rsid w:val="006E75AF"/>
    <w:rsid w:val="006F0330"/>
    <w:rsid w:val="006F1FDC"/>
    <w:rsid w:val="006F3530"/>
    <w:rsid w:val="006F39FB"/>
    <w:rsid w:val="006F4A0E"/>
    <w:rsid w:val="006F5938"/>
    <w:rsid w:val="006F5A82"/>
    <w:rsid w:val="006F6B8C"/>
    <w:rsid w:val="006F6D84"/>
    <w:rsid w:val="00700B8B"/>
    <w:rsid w:val="00700E76"/>
    <w:rsid w:val="007013EF"/>
    <w:rsid w:val="00702C2B"/>
    <w:rsid w:val="00702FF5"/>
    <w:rsid w:val="007054A4"/>
    <w:rsid w:val="007055BD"/>
    <w:rsid w:val="007067CA"/>
    <w:rsid w:val="00706DA9"/>
    <w:rsid w:val="00710922"/>
    <w:rsid w:val="007128FA"/>
    <w:rsid w:val="00712D72"/>
    <w:rsid w:val="007173CA"/>
    <w:rsid w:val="007207FC"/>
    <w:rsid w:val="00720B46"/>
    <w:rsid w:val="007216AA"/>
    <w:rsid w:val="00721AB5"/>
    <w:rsid w:val="00721CFB"/>
    <w:rsid w:val="00721DEF"/>
    <w:rsid w:val="00723007"/>
    <w:rsid w:val="00723A8A"/>
    <w:rsid w:val="00724A43"/>
    <w:rsid w:val="00724C3A"/>
    <w:rsid w:val="00725218"/>
    <w:rsid w:val="007271BE"/>
    <w:rsid w:val="007273AC"/>
    <w:rsid w:val="007279D9"/>
    <w:rsid w:val="00730E92"/>
    <w:rsid w:val="00731A96"/>
    <w:rsid w:val="00731AD4"/>
    <w:rsid w:val="007346E4"/>
    <w:rsid w:val="007409D5"/>
    <w:rsid w:val="00740E50"/>
    <w:rsid w:val="00740F22"/>
    <w:rsid w:val="00741CF0"/>
    <w:rsid w:val="00741F1A"/>
    <w:rsid w:val="00742FA4"/>
    <w:rsid w:val="00743301"/>
    <w:rsid w:val="007447DA"/>
    <w:rsid w:val="007450F8"/>
    <w:rsid w:val="0074568B"/>
    <w:rsid w:val="007460A3"/>
    <w:rsid w:val="0074696E"/>
    <w:rsid w:val="00750135"/>
    <w:rsid w:val="00750EC2"/>
    <w:rsid w:val="00751067"/>
    <w:rsid w:val="0075185D"/>
    <w:rsid w:val="0075299C"/>
    <w:rsid w:val="00752B28"/>
    <w:rsid w:val="00752BD9"/>
    <w:rsid w:val="007541A9"/>
    <w:rsid w:val="00754DAA"/>
    <w:rsid w:val="00754E36"/>
    <w:rsid w:val="00756DDA"/>
    <w:rsid w:val="00757700"/>
    <w:rsid w:val="00757BC6"/>
    <w:rsid w:val="00757F6B"/>
    <w:rsid w:val="00763139"/>
    <w:rsid w:val="00764389"/>
    <w:rsid w:val="007660BD"/>
    <w:rsid w:val="00766680"/>
    <w:rsid w:val="00770F37"/>
    <w:rsid w:val="007711A0"/>
    <w:rsid w:val="00772D5E"/>
    <w:rsid w:val="0077463E"/>
    <w:rsid w:val="00776928"/>
    <w:rsid w:val="00776E0F"/>
    <w:rsid w:val="007774B1"/>
    <w:rsid w:val="00777BE1"/>
    <w:rsid w:val="00777D3C"/>
    <w:rsid w:val="00782421"/>
    <w:rsid w:val="007828D8"/>
    <w:rsid w:val="007833D8"/>
    <w:rsid w:val="00785677"/>
    <w:rsid w:val="00786028"/>
    <w:rsid w:val="00786F16"/>
    <w:rsid w:val="00787C8E"/>
    <w:rsid w:val="00787DE6"/>
    <w:rsid w:val="00791BD7"/>
    <w:rsid w:val="00792BC5"/>
    <w:rsid w:val="007933F7"/>
    <w:rsid w:val="0079342B"/>
    <w:rsid w:val="007941D3"/>
    <w:rsid w:val="00796E20"/>
    <w:rsid w:val="007970A1"/>
    <w:rsid w:val="00797C32"/>
    <w:rsid w:val="007A11E8"/>
    <w:rsid w:val="007A386D"/>
    <w:rsid w:val="007A571A"/>
    <w:rsid w:val="007A6E59"/>
    <w:rsid w:val="007A7762"/>
    <w:rsid w:val="007A7DC2"/>
    <w:rsid w:val="007B0914"/>
    <w:rsid w:val="007B1374"/>
    <w:rsid w:val="007B2635"/>
    <w:rsid w:val="007B32E5"/>
    <w:rsid w:val="007B3D5A"/>
    <w:rsid w:val="007B3DB9"/>
    <w:rsid w:val="007B589F"/>
    <w:rsid w:val="007B5D3C"/>
    <w:rsid w:val="007B6186"/>
    <w:rsid w:val="007B73BC"/>
    <w:rsid w:val="007B7E03"/>
    <w:rsid w:val="007C1838"/>
    <w:rsid w:val="007C20B9"/>
    <w:rsid w:val="007C25C4"/>
    <w:rsid w:val="007C7019"/>
    <w:rsid w:val="007C7301"/>
    <w:rsid w:val="007C752F"/>
    <w:rsid w:val="007C7859"/>
    <w:rsid w:val="007C7F28"/>
    <w:rsid w:val="007D0D9D"/>
    <w:rsid w:val="007D1466"/>
    <w:rsid w:val="007D2BDE"/>
    <w:rsid w:val="007D2FB6"/>
    <w:rsid w:val="007D3BA2"/>
    <w:rsid w:val="007D3D28"/>
    <w:rsid w:val="007D49EB"/>
    <w:rsid w:val="007D5E1C"/>
    <w:rsid w:val="007D68B4"/>
    <w:rsid w:val="007D7E37"/>
    <w:rsid w:val="007E0DE2"/>
    <w:rsid w:val="007E1227"/>
    <w:rsid w:val="007E1ADD"/>
    <w:rsid w:val="007E3B98"/>
    <w:rsid w:val="007E3C7F"/>
    <w:rsid w:val="007E3F19"/>
    <w:rsid w:val="007E417A"/>
    <w:rsid w:val="007E72F5"/>
    <w:rsid w:val="007E75C4"/>
    <w:rsid w:val="007F1E9F"/>
    <w:rsid w:val="007F276E"/>
    <w:rsid w:val="007F31B6"/>
    <w:rsid w:val="007F351A"/>
    <w:rsid w:val="007F49BD"/>
    <w:rsid w:val="007F546C"/>
    <w:rsid w:val="007F5D63"/>
    <w:rsid w:val="007F625F"/>
    <w:rsid w:val="007F665E"/>
    <w:rsid w:val="007F6A4E"/>
    <w:rsid w:val="00800376"/>
    <w:rsid w:val="00800412"/>
    <w:rsid w:val="00800B3E"/>
    <w:rsid w:val="00801784"/>
    <w:rsid w:val="00802027"/>
    <w:rsid w:val="00802E5A"/>
    <w:rsid w:val="008037BC"/>
    <w:rsid w:val="0080573B"/>
    <w:rsid w:val="0080587B"/>
    <w:rsid w:val="00805AB1"/>
    <w:rsid w:val="00806468"/>
    <w:rsid w:val="00806A81"/>
    <w:rsid w:val="0081004A"/>
    <w:rsid w:val="008100AF"/>
    <w:rsid w:val="008119CA"/>
    <w:rsid w:val="008130C4"/>
    <w:rsid w:val="00813468"/>
    <w:rsid w:val="008155F0"/>
    <w:rsid w:val="00816735"/>
    <w:rsid w:val="00817658"/>
    <w:rsid w:val="00817931"/>
    <w:rsid w:val="00817B13"/>
    <w:rsid w:val="00817CEE"/>
    <w:rsid w:val="00820141"/>
    <w:rsid w:val="00820E0C"/>
    <w:rsid w:val="00821AF9"/>
    <w:rsid w:val="00823275"/>
    <w:rsid w:val="0082366F"/>
    <w:rsid w:val="0082411A"/>
    <w:rsid w:val="00825CF6"/>
    <w:rsid w:val="00827246"/>
    <w:rsid w:val="008272B7"/>
    <w:rsid w:val="00830817"/>
    <w:rsid w:val="00832DF0"/>
    <w:rsid w:val="0083310A"/>
    <w:rsid w:val="008338A2"/>
    <w:rsid w:val="0083455A"/>
    <w:rsid w:val="00834B50"/>
    <w:rsid w:val="00835FAF"/>
    <w:rsid w:val="00837408"/>
    <w:rsid w:val="00841AA9"/>
    <w:rsid w:val="00844A1B"/>
    <w:rsid w:val="008464D1"/>
    <w:rsid w:val="00847112"/>
    <w:rsid w:val="008474FE"/>
    <w:rsid w:val="00853EE4"/>
    <w:rsid w:val="0085509B"/>
    <w:rsid w:val="00855535"/>
    <w:rsid w:val="008565B8"/>
    <w:rsid w:val="008578C3"/>
    <w:rsid w:val="00857C5A"/>
    <w:rsid w:val="008606A6"/>
    <w:rsid w:val="008618ED"/>
    <w:rsid w:val="0086255E"/>
    <w:rsid w:val="008633F0"/>
    <w:rsid w:val="00864794"/>
    <w:rsid w:val="00864DE5"/>
    <w:rsid w:val="00867D9D"/>
    <w:rsid w:val="00870273"/>
    <w:rsid w:val="00871696"/>
    <w:rsid w:val="00872E0A"/>
    <w:rsid w:val="0087326F"/>
    <w:rsid w:val="00873594"/>
    <w:rsid w:val="00874821"/>
    <w:rsid w:val="00874849"/>
    <w:rsid w:val="00875285"/>
    <w:rsid w:val="00876112"/>
    <w:rsid w:val="0087775A"/>
    <w:rsid w:val="008804ED"/>
    <w:rsid w:val="00884B62"/>
    <w:rsid w:val="0088529C"/>
    <w:rsid w:val="00885C11"/>
    <w:rsid w:val="00887903"/>
    <w:rsid w:val="00890443"/>
    <w:rsid w:val="00891319"/>
    <w:rsid w:val="008922B5"/>
    <w:rsid w:val="0089270A"/>
    <w:rsid w:val="00893304"/>
    <w:rsid w:val="00893AA5"/>
    <w:rsid w:val="00893AF6"/>
    <w:rsid w:val="008948B9"/>
    <w:rsid w:val="00894BC4"/>
    <w:rsid w:val="00895501"/>
    <w:rsid w:val="00895ADC"/>
    <w:rsid w:val="008A0644"/>
    <w:rsid w:val="008A0DBD"/>
    <w:rsid w:val="008A106A"/>
    <w:rsid w:val="008A28A8"/>
    <w:rsid w:val="008A293F"/>
    <w:rsid w:val="008A543F"/>
    <w:rsid w:val="008A5B32"/>
    <w:rsid w:val="008A6B27"/>
    <w:rsid w:val="008B1013"/>
    <w:rsid w:val="008B1221"/>
    <w:rsid w:val="008B2EE4"/>
    <w:rsid w:val="008B31F2"/>
    <w:rsid w:val="008B4D3D"/>
    <w:rsid w:val="008B52D1"/>
    <w:rsid w:val="008B57C7"/>
    <w:rsid w:val="008B591E"/>
    <w:rsid w:val="008C02EB"/>
    <w:rsid w:val="008C1D4F"/>
    <w:rsid w:val="008C2F92"/>
    <w:rsid w:val="008C3697"/>
    <w:rsid w:val="008C3D11"/>
    <w:rsid w:val="008C5557"/>
    <w:rsid w:val="008C589D"/>
    <w:rsid w:val="008C5E9A"/>
    <w:rsid w:val="008C6D51"/>
    <w:rsid w:val="008D0C58"/>
    <w:rsid w:val="008D11F0"/>
    <w:rsid w:val="008D16B8"/>
    <w:rsid w:val="008D1F40"/>
    <w:rsid w:val="008D2846"/>
    <w:rsid w:val="008D3177"/>
    <w:rsid w:val="008D4236"/>
    <w:rsid w:val="008D462F"/>
    <w:rsid w:val="008D5098"/>
    <w:rsid w:val="008D5BE7"/>
    <w:rsid w:val="008D6DCF"/>
    <w:rsid w:val="008E4376"/>
    <w:rsid w:val="008E54B3"/>
    <w:rsid w:val="008E6971"/>
    <w:rsid w:val="008E7A0A"/>
    <w:rsid w:val="008E7B30"/>
    <w:rsid w:val="008E7B49"/>
    <w:rsid w:val="008F02E4"/>
    <w:rsid w:val="008F0796"/>
    <w:rsid w:val="008F113C"/>
    <w:rsid w:val="008F200E"/>
    <w:rsid w:val="008F215F"/>
    <w:rsid w:val="008F28FB"/>
    <w:rsid w:val="008F3E37"/>
    <w:rsid w:val="008F3FE0"/>
    <w:rsid w:val="008F56A3"/>
    <w:rsid w:val="008F59E3"/>
    <w:rsid w:val="008F59F6"/>
    <w:rsid w:val="008F5BEC"/>
    <w:rsid w:val="008F6837"/>
    <w:rsid w:val="008F766F"/>
    <w:rsid w:val="0090016A"/>
    <w:rsid w:val="00900719"/>
    <w:rsid w:val="009013B9"/>
    <w:rsid w:val="009017AC"/>
    <w:rsid w:val="00902A9A"/>
    <w:rsid w:val="0090330E"/>
    <w:rsid w:val="00903561"/>
    <w:rsid w:val="00904A1C"/>
    <w:rsid w:val="00905030"/>
    <w:rsid w:val="00906490"/>
    <w:rsid w:val="009111B2"/>
    <w:rsid w:val="00911304"/>
    <w:rsid w:val="0091196E"/>
    <w:rsid w:val="00911A36"/>
    <w:rsid w:val="00912096"/>
    <w:rsid w:val="00912964"/>
    <w:rsid w:val="0091419F"/>
    <w:rsid w:val="009151F5"/>
    <w:rsid w:val="0091639E"/>
    <w:rsid w:val="00923C1D"/>
    <w:rsid w:val="00924AE1"/>
    <w:rsid w:val="00924ED8"/>
    <w:rsid w:val="009263A9"/>
    <w:rsid w:val="009269B1"/>
    <w:rsid w:val="0092724D"/>
    <w:rsid w:val="009272B3"/>
    <w:rsid w:val="00930347"/>
    <w:rsid w:val="009315BE"/>
    <w:rsid w:val="0093265E"/>
    <w:rsid w:val="0093338F"/>
    <w:rsid w:val="009343D6"/>
    <w:rsid w:val="00935AFA"/>
    <w:rsid w:val="00937BD9"/>
    <w:rsid w:val="00950E2C"/>
    <w:rsid w:val="00951D50"/>
    <w:rsid w:val="00951ECA"/>
    <w:rsid w:val="00951F9E"/>
    <w:rsid w:val="009525EB"/>
    <w:rsid w:val="0095470B"/>
    <w:rsid w:val="00954874"/>
    <w:rsid w:val="0095615A"/>
    <w:rsid w:val="0095777A"/>
    <w:rsid w:val="00961400"/>
    <w:rsid w:val="00961DD9"/>
    <w:rsid w:val="00963646"/>
    <w:rsid w:val="009643E7"/>
    <w:rsid w:val="00965CD9"/>
    <w:rsid w:val="00965F61"/>
    <w:rsid w:val="0096632D"/>
    <w:rsid w:val="00967049"/>
    <w:rsid w:val="009718C7"/>
    <w:rsid w:val="00971E55"/>
    <w:rsid w:val="0097361C"/>
    <w:rsid w:val="009748CA"/>
    <w:rsid w:val="0097559F"/>
    <w:rsid w:val="009768EC"/>
    <w:rsid w:val="0097700F"/>
    <w:rsid w:val="0097761E"/>
    <w:rsid w:val="00980D01"/>
    <w:rsid w:val="00982454"/>
    <w:rsid w:val="00982811"/>
    <w:rsid w:val="00982CF0"/>
    <w:rsid w:val="00983CA9"/>
    <w:rsid w:val="0098482B"/>
    <w:rsid w:val="009853E1"/>
    <w:rsid w:val="00985F1E"/>
    <w:rsid w:val="00986E6B"/>
    <w:rsid w:val="009872ED"/>
    <w:rsid w:val="00987579"/>
    <w:rsid w:val="00990032"/>
    <w:rsid w:val="009904AA"/>
    <w:rsid w:val="00990B19"/>
    <w:rsid w:val="0099153B"/>
    <w:rsid w:val="00991769"/>
    <w:rsid w:val="0099232C"/>
    <w:rsid w:val="0099331C"/>
    <w:rsid w:val="009936A8"/>
    <w:rsid w:val="00993B1A"/>
    <w:rsid w:val="00993B5F"/>
    <w:rsid w:val="00994386"/>
    <w:rsid w:val="0099457C"/>
    <w:rsid w:val="00994A09"/>
    <w:rsid w:val="00995599"/>
    <w:rsid w:val="00995F89"/>
    <w:rsid w:val="0099623E"/>
    <w:rsid w:val="009972D3"/>
    <w:rsid w:val="009A13D8"/>
    <w:rsid w:val="009A244B"/>
    <w:rsid w:val="009A279E"/>
    <w:rsid w:val="009A3015"/>
    <w:rsid w:val="009A3490"/>
    <w:rsid w:val="009A3B53"/>
    <w:rsid w:val="009A3E68"/>
    <w:rsid w:val="009B0A6F"/>
    <w:rsid w:val="009B0A94"/>
    <w:rsid w:val="009B1689"/>
    <w:rsid w:val="009B1A77"/>
    <w:rsid w:val="009B2AE8"/>
    <w:rsid w:val="009B3596"/>
    <w:rsid w:val="009B433C"/>
    <w:rsid w:val="009B59E9"/>
    <w:rsid w:val="009B6FC4"/>
    <w:rsid w:val="009B70AA"/>
    <w:rsid w:val="009C0AB2"/>
    <w:rsid w:val="009C48C8"/>
    <w:rsid w:val="009C4E3F"/>
    <w:rsid w:val="009C5E77"/>
    <w:rsid w:val="009C6734"/>
    <w:rsid w:val="009C678D"/>
    <w:rsid w:val="009C708C"/>
    <w:rsid w:val="009C7A7E"/>
    <w:rsid w:val="009C7CFB"/>
    <w:rsid w:val="009CDCAE"/>
    <w:rsid w:val="009D02E8"/>
    <w:rsid w:val="009D1C17"/>
    <w:rsid w:val="009D305A"/>
    <w:rsid w:val="009D51D0"/>
    <w:rsid w:val="009D5B5D"/>
    <w:rsid w:val="009D70A4"/>
    <w:rsid w:val="009D754D"/>
    <w:rsid w:val="009D7B14"/>
    <w:rsid w:val="009E03BE"/>
    <w:rsid w:val="009E08D1"/>
    <w:rsid w:val="009E1475"/>
    <w:rsid w:val="009E1B95"/>
    <w:rsid w:val="009E496F"/>
    <w:rsid w:val="009E4B0D"/>
    <w:rsid w:val="009E5250"/>
    <w:rsid w:val="009E7F92"/>
    <w:rsid w:val="009F02A3"/>
    <w:rsid w:val="009F1B63"/>
    <w:rsid w:val="009F2F27"/>
    <w:rsid w:val="009F34AA"/>
    <w:rsid w:val="009F3C09"/>
    <w:rsid w:val="009F4F03"/>
    <w:rsid w:val="009F6705"/>
    <w:rsid w:val="009F6BCB"/>
    <w:rsid w:val="009F7B78"/>
    <w:rsid w:val="00A0057A"/>
    <w:rsid w:val="00A02FA1"/>
    <w:rsid w:val="00A04CCE"/>
    <w:rsid w:val="00A07421"/>
    <w:rsid w:val="00A0776B"/>
    <w:rsid w:val="00A07CD3"/>
    <w:rsid w:val="00A10292"/>
    <w:rsid w:val="00A10FB9"/>
    <w:rsid w:val="00A113BB"/>
    <w:rsid w:val="00A11421"/>
    <w:rsid w:val="00A1389F"/>
    <w:rsid w:val="00A14E1D"/>
    <w:rsid w:val="00A15064"/>
    <w:rsid w:val="00A157B1"/>
    <w:rsid w:val="00A20DC7"/>
    <w:rsid w:val="00A21201"/>
    <w:rsid w:val="00A21F84"/>
    <w:rsid w:val="00A21FC2"/>
    <w:rsid w:val="00A22229"/>
    <w:rsid w:val="00A243DB"/>
    <w:rsid w:val="00A24442"/>
    <w:rsid w:val="00A250AB"/>
    <w:rsid w:val="00A25135"/>
    <w:rsid w:val="00A25D1D"/>
    <w:rsid w:val="00A261EF"/>
    <w:rsid w:val="00A269EA"/>
    <w:rsid w:val="00A3016F"/>
    <w:rsid w:val="00A31995"/>
    <w:rsid w:val="00A31B52"/>
    <w:rsid w:val="00A31E0D"/>
    <w:rsid w:val="00A32231"/>
    <w:rsid w:val="00A32F2E"/>
    <w:rsid w:val="00A330BB"/>
    <w:rsid w:val="00A34E40"/>
    <w:rsid w:val="00A400AD"/>
    <w:rsid w:val="00A4165B"/>
    <w:rsid w:val="00A421D9"/>
    <w:rsid w:val="00A424E9"/>
    <w:rsid w:val="00A42CD0"/>
    <w:rsid w:val="00A44814"/>
    <w:rsid w:val="00A44882"/>
    <w:rsid w:val="00A45125"/>
    <w:rsid w:val="00A5058D"/>
    <w:rsid w:val="00A52F7D"/>
    <w:rsid w:val="00A530A0"/>
    <w:rsid w:val="00A53A77"/>
    <w:rsid w:val="00A54715"/>
    <w:rsid w:val="00A54BAC"/>
    <w:rsid w:val="00A56247"/>
    <w:rsid w:val="00A6061C"/>
    <w:rsid w:val="00A60B07"/>
    <w:rsid w:val="00A62D44"/>
    <w:rsid w:val="00A66C8F"/>
    <w:rsid w:val="00A67151"/>
    <w:rsid w:val="00A67263"/>
    <w:rsid w:val="00A67AC4"/>
    <w:rsid w:val="00A701AA"/>
    <w:rsid w:val="00A7161C"/>
    <w:rsid w:val="00A729AC"/>
    <w:rsid w:val="00A729B8"/>
    <w:rsid w:val="00A73433"/>
    <w:rsid w:val="00A75666"/>
    <w:rsid w:val="00A764BA"/>
    <w:rsid w:val="00A77AA3"/>
    <w:rsid w:val="00A77AA5"/>
    <w:rsid w:val="00A81846"/>
    <w:rsid w:val="00A8236D"/>
    <w:rsid w:val="00A827C1"/>
    <w:rsid w:val="00A83259"/>
    <w:rsid w:val="00A842DE"/>
    <w:rsid w:val="00A854EB"/>
    <w:rsid w:val="00A872E5"/>
    <w:rsid w:val="00A878F8"/>
    <w:rsid w:val="00A90A8E"/>
    <w:rsid w:val="00A912A2"/>
    <w:rsid w:val="00A91406"/>
    <w:rsid w:val="00A91546"/>
    <w:rsid w:val="00A91C10"/>
    <w:rsid w:val="00A937C5"/>
    <w:rsid w:val="00A948F6"/>
    <w:rsid w:val="00A96E65"/>
    <w:rsid w:val="00A97C72"/>
    <w:rsid w:val="00AA1BEE"/>
    <w:rsid w:val="00AA268E"/>
    <w:rsid w:val="00AA310B"/>
    <w:rsid w:val="00AA63D4"/>
    <w:rsid w:val="00AA682E"/>
    <w:rsid w:val="00AB06E8"/>
    <w:rsid w:val="00AB1983"/>
    <w:rsid w:val="00AB1CD3"/>
    <w:rsid w:val="00AB3032"/>
    <w:rsid w:val="00AB352F"/>
    <w:rsid w:val="00AB3B69"/>
    <w:rsid w:val="00AB4BD8"/>
    <w:rsid w:val="00AB61FD"/>
    <w:rsid w:val="00AC07B4"/>
    <w:rsid w:val="00AC1701"/>
    <w:rsid w:val="00AC1FA5"/>
    <w:rsid w:val="00AC274B"/>
    <w:rsid w:val="00AC313F"/>
    <w:rsid w:val="00AC4545"/>
    <w:rsid w:val="00AC4764"/>
    <w:rsid w:val="00AC6D36"/>
    <w:rsid w:val="00AC760B"/>
    <w:rsid w:val="00AD0CBA"/>
    <w:rsid w:val="00AD177A"/>
    <w:rsid w:val="00AD1BAD"/>
    <w:rsid w:val="00AD1D2A"/>
    <w:rsid w:val="00AD26E2"/>
    <w:rsid w:val="00AD4ACA"/>
    <w:rsid w:val="00AD628E"/>
    <w:rsid w:val="00AD6440"/>
    <w:rsid w:val="00AD6870"/>
    <w:rsid w:val="00AD784C"/>
    <w:rsid w:val="00AE126A"/>
    <w:rsid w:val="00AE1BAE"/>
    <w:rsid w:val="00AE1CEB"/>
    <w:rsid w:val="00AE3005"/>
    <w:rsid w:val="00AE3BD5"/>
    <w:rsid w:val="00AE4E0E"/>
    <w:rsid w:val="00AE4F3A"/>
    <w:rsid w:val="00AE59A0"/>
    <w:rsid w:val="00AE7A4C"/>
    <w:rsid w:val="00AF0C57"/>
    <w:rsid w:val="00AF26F3"/>
    <w:rsid w:val="00AF2980"/>
    <w:rsid w:val="00AF542B"/>
    <w:rsid w:val="00AF59F6"/>
    <w:rsid w:val="00AF5F04"/>
    <w:rsid w:val="00AF648A"/>
    <w:rsid w:val="00B00646"/>
    <w:rsid w:val="00B00672"/>
    <w:rsid w:val="00B01AD9"/>
    <w:rsid w:val="00B01B4D"/>
    <w:rsid w:val="00B01E07"/>
    <w:rsid w:val="00B0284A"/>
    <w:rsid w:val="00B03D88"/>
    <w:rsid w:val="00B05075"/>
    <w:rsid w:val="00B051D9"/>
    <w:rsid w:val="00B061BF"/>
    <w:rsid w:val="00B06571"/>
    <w:rsid w:val="00B06821"/>
    <w:rsid w:val="00B068BA"/>
    <w:rsid w:val="00B07EA0"/>
    <w:rsid w:val="00B13851"/>
    <w:rsid w:val="00B13B1C"/>
    <w:rsid w:val="00B14780"/>
    <w:rsid w:val="00B166F7"/>
    <w:rsid w:val="00B21085"/>
    <w:rsid w:val="00B2176A"/>
    <w:rsid w:val="00B21F90"/>
    <w:rsid w:val="00B22291"/>
    <w:rsid w:val="00B2241C"/>
    <w:rsid w:val="00B2264C"/>
    <w:rsid w:val="00B23F9A"/>
    <w:rsid w:val="00B2417B"/>
    <w:rsid w:val="00B24E6F"/>
    <w:rsid w:val="00B2650C"/>
    <w:rsid w:val="00B26752"/>
    <w:rsid w:val="00B26CB5"/>
    <w:rsid w:val="00B2752E"/>
    <w:rsid w:val="00B27ACD"/>
    <w:rsid w:val="00B307CC"/>
    <w:rsid w:val="00B30C54"/>
    <w:rsid w:val="00B325A7"/>
    <w:rsid w:val="00B326B7"/>
    <w:rsid w:val="00B33164"/>
    <w:rsid w:val="00B34140"/>
    <w:rsid w:val="00B34672"/>
    <w:rsid w:val="00B3468F"/>
    <w:rsid w:val="00B3588E"/>
    <w:rsid w:val="00B359A6"/>
    <w:rsid w:val="00B360FF"/>
    <w:rsid w:val="00B40C35"/>
    <w:rsid w:val="00B41F3D"/>
    <w:rsid w:val="00B431E8"/>
    <w:rsid w:val="00B43507"/>
    <w:rsid w:val="00B43D76"/>
    <w:rsid w:val="00B44B30"/>
    <w:rsid w:val="00B45141"/>
    <w:rsid w:val="00B4541A"/>
    <w:rsid w:val="00B46920"/>
    <w:rsid w:val="00B46DE7"/>
    <w:rsid w:val="00B476F9"/>
    <w:rsid w:val="00B519CD"/>
    <w:rsid w:val="00B5273A"/>
    <w:rsid w:val="00B52842"/>
    <w:rsid w:val="00B528FF"/>
    <w:rsid w:val="00B5325C"/>
    <w:rsid w:val="00B53D7E"/>
    <w:rsid w:val="00B56A59"/>
    <w:rsid w:val="00B56FEF"/>
    <w:rsid w:val="00B57329"/>
    <w:rsid w:val="00B57726"/>
    <w:rsid w:val="00B60CB6"/>
    <w:rsid w:val="00B60E61"/>
    <w:rsid w:val="00B62B50"/>
    <w:rsid w:val="00B63521"/>
    <w:rsid w:val="00B635B7"/>
    <w:rsid w:val="00B63845"/>
    <w:rsid w:val="00B63AE8"/>
    <w:rsid w:val="00B6556C"/>
    <w:rsid w:val="00B65950"/>
    <w:rsid w:val="00B662D9"/>
    <w:rsid w:val="00B66D83"/>
    <w:rsid w:val="00B66F34"/>
    <w:rsid w:val="00B672C0"/>
    <w:rsid w:val="00B676FD"/>
    <w:rsid w:val="00B71662"/>
    <w:rsid w:val="00B71A7C"/>
    <w:rsid w:val="00B74467"/>
    <w:rsid w:val="00B74DBC"/>
    <w:rsid w:val="00B75646"/>
    <w:rsid w:val="00B81439"/>
    <w:rsid w:val="00B81680"/>
    <w:rsid w:val="00B857A8"/>
    <w:rsid w:val="00B85CE4"/>
    <w:rsid w:val="00B87327"/>
    <w:rsid w:val="00B9001C"/>
    <w:rsid w:val="00B9017F"/>
    <w:rsid w:val="00B90519"/>
    <w:rsid w:val="00B90729"/>
    <w:rsid w:val="00B907DA"/>
    <w:rsid w:val="00B917E8"/>
    <w:rsid w:val="00B91D55"/>
    <w:rsid w:val="00B937C8"/>
    <w:rsid w:val="00B93B79"/>
    <w:rsid w:val="00B950BC"/>
    <w:rsid w:val="00B9559B"/>
    <w:rsid w:val="00B9583B"/>
    <w:rsid w:val="00B9714C"/>
    <w:rsid w:val="00B976FC"/>
    <w:rsid w:val="00BA2004"/>
    <w:rsid w:val="00BA29AD"/>
    <w:rsid w:val="00BA33CF"/>
    <w:rsid w:val="00BA3F8D"/>
    <w:rsid w:val="00BA5601"/>
    <w:rsid w:val="00BA58C8"/>
    <w:rsid w:val="00BA73AF"/>
    <w:rsid w:val="00BB03F5"/>
    <w:rsid w:val="00BB04B3"/>
    <w:rsid w:val="00BB07DD"/>
    <w:rsid w:val="00BB1220"/>
    <w:rsid w:val="00BB66DD"/>
    <w:rsid w:val="00BB7A10"/>
    <w:rsid w:val="00BC22AD"/>
    <w:rsid w:val="00BC3CA0"/>
    <w:rsid w:val="00BC3E8F"/>
    <w:rsid w:val="00BC4A5F"/>
    <w:rsid w:val="00BC60BE"/>
    <w:rsid w:val="00BC7468"/>
    <w:rsid w:val="00BC7D4F"/>
    <w:rsid w:val="00BC7ED7"/>
    <w:rsid w:val="00BD1228"/>
    <w:rsid w:val="00BD2850"/>
    <w:rsid w:val="00BD46EE"/>
    <w:rsid w:val="00BD5F11"/>
    <w:rsid w:val="00BD6697"/>
    <w:rsid w:val="00BD6D76"/>
    <w:rsid w:val="00BE28D2"/>
    <w:rsid w:val="00BE47D3"/>
    <w:rsid w:val="00BE4A64"/>
    <w:rsid w:val="00BE5E43"/>
    <w:rsid w:val="00BE6B7B"/>
    <w:rsid w:val="00BE6C75"/>
    <w:rsid w:val="00BE72B3"/>
    <w:rsid w:val="00BF0414"/>
    <w:rsid w:val="00BF0578"/>
    <w:rsid w:val="00BF0641"/>
    <w:rsid w:val="00BF1C9D"/>
    <w:rsid w:val="00BF1DDE"/>
    <w:rsid w:val="00BF271B"/>
    <w:rsid w:val="00BF2BEF"/>
    <w:rsid w:val="00BF544F"/>
    <w:rsid w:val="00BF557D"/>
    <w:rsid w:val="00BF7F58"/>
    <w:rsid w:val="00C01381"/>
    <w:rsid w:val="00C01933"/>
    <w:rsid w:val="00C01AB1"/>
    <w:rsid w:val="00C026A0"/>
    <w:rsid w:val="00C06137"/>
    <w:rsid w:val="00C0673A"/>
    <w:rsid w:val="00C0677D"/>
    <w:rsid w:val="00C07179"/>
    <w:rsid w:val="00C079B8"/>
    <w:rsid w:val="00C10037"/>
    <w:rsid w:val="00C10814"/>
    <w:rsid w:val="00C11843"/>
    <w:rsid w:val="00C123EA"/>
    <w:rsid w:val="00C12601"/>
    <w:rsid w:val="00C127BD"/>
    <w:rsid w:val="00C12A49"/>
    <w:rsid w:val="00C133EE"/>
    <w:rsid w:val="00C149D0"/>
    <w:rsid w:val="00C15D81"/>
    <w:rsid w:val="00C202AF"/>
    <w:rsid w:val="00C203C1"/>
    <w:rsid w:val="00C226B5"/>
    <w:rsid w:val="00C23D0A"/>
    <w:rsid w:val="00C25DC0"/>
    <w:rsid w:val="00C26588"/>
    <w:rsid w:val="00C27DE9"/>
    <w:rsid w:val="00C30644"/>
    <w:rsid w:val="00C30703"/>
    <w:rsid w:val="00C311CE"/>
    <w:rsid w:val="00C31A23"/>
    <w:rsid w:val="00C32989"/>
    <w:rsid w:val="00C32F31"/>
    <w:rsid w:val="00C33388"/>
    <w:rsid w:val="00C339D8"/>
    <w:rsid w:val="00C3440B"/>
    <w:rsid w:val="00C35484"/>
    <w:rsid w:val="00C35872"/>
    <w:rsid w:val="00C35DA6"/>
    <w:rsid w:val="00C35DB9"/>
    <w:rsid w:val="00C36920"/>
    <w:rsid w:val="00C4173A"/>
    <w:rsid w:val="00C41823"/>
    <w:rsid w:val="00C4191A"/>
    <w:rsid w:val="00C4544D"/>
    <w:rsid w:val="00C4556B"/>
    <w:rsid w:val="00C466C7"/>
    <w:rsid w:val="00C47C11"/>
    <w:rsid w:val="00C50DED"/>
    <w:rsid w:val="00C5404F"/>
    <w:rsid w:val="00C543F6"/>
    <w:rsid w:val="00C555B0"/>
    <w:rsid w:val="00C57245"/>
    <w:rsid w:val="00C602FF"/>
    <w:rsid w:val="00C60CFF"/>
    <w:rsid w:val="00C61174"/>
    <w:rsid w:val="00C6148F"/>
    <w:rsid w:val="00C62188"/>
    <w:rsid w:val="00C621B1"/>
    <w:rsid w:val="00C62F7A"/>
    <w:rsid w:val="00C63B9C"/>
    <w:rsid w:val="00C63BB7"/>
    <w:rsid w:val="00C644EB"/>
    <w:rsid w:val="00C65149"/>
    <w:rsid w:val="00C65702"/>
    <w:rsid w:val="00C6682F"/>
    <w:rsid w:val="00C6740D"/>
    <w:rsid w:val="00C6785A"/>
    <w:rsid w:val="00C67BF4"/>
    <w:rsid w:val="00C7275E"/>
    <w:rsid w:val="00C748DC"/>
    <w:rsid w:val="00C74C5D"/>
    <w:rsid w:val="00C751D4"/>
    <w:rsid w:val="00C75C1E"/>
    <w:rsid w:val="00C77EF5"/>
    <w:rsid w:val="00C82B63"/>
    <w:rsid w:val="00C846FF"/>
    <w:rsid w:val="00C85ED4"/>
    <w:rsid w:val="00C863C4"/>
    <w:rsid w:val="00C87586"/>
    <w:rsid w:val="00C920EA"/>
    <w:rsid w:val="00C93C3E"/>
    <w:rsid w:val="00C956EE"/>
    <w:rsid w:val="00C957E9"/>
    <w:rsid w:val="00C96775"/>
    <w:rsid w:val="00CA12E3"/>
    <w:rsid w:val="00CA1476"/>
    <w:rsid w:val="00CA3A03"/>
    <w:rsid w:val="00CA6611"/>
    <w:rsid w:val="00CA69E9"/>
    <w:rsid w:val="00CA6AE6"/>
    <w:rsid w:val="00CA782F"/>
    <w:rsid w:val="00CB0852"/>
    <w:rsid w:val="00CB0F1D"/>
    <w:rsid w:val="00CB187B"/>
    <w:rsid w:val="00CB1FAC"/>
    <w:rsid w:val="00CB2835"/>
    <w:rsid w:val="00CB2E0D"/>
    <w:rsid w:val="00CB2FBF"/>
    <w:rsid w:val="00CB3285"/>
    <w:rsid w:val="00CB3464"/>
    <w:rsid w:val="00CB4500"/>
    <w:rsid w:val="00CB4CF7"/>
    <w:rsid w:val="00CB63EA"/>
    <w:rsid w:val="00CB76EE"/>
    <w:rsid w:val="00CB7800"/>
    <w:rsid w:val="00CC05E1"/>
    <w:rsid w:val="00CC0C72"/>
    <w:rsid w:val="00CC1690"/>
    <w:rsid w:val="00CC224F"/>
    <w:rsid w:val="00CC27A4"/>
    <w:rsid w:val="00CC2BFD"/>
    <w:rsid w:val="00CC3822"/>
    <w:rsid w:val="00CC392D"/>
    <w:rsid w:val="00CC4F76"/>
    <w:rsid w:val="00CC5D7A"/>
    <w:rsid w:val="00CC7231"/>
    <w:rsid w:val="00CC7480"/>
    <w:rsid w:val="00CC7B02"/>
    <w:rsid w:val="00CD0BA6"/>
    <w:rsid w:val="00CD1A86"/>
    <w:rsid w:val="00CD29A3"/>
    <w:rsid w:val="00CD2AE8"/>
    <w:rsid w:val="00CD2C40"/>
    <w:rsid w:val="00CD2FDC"/>
    <w:rsid w:val="00CD3476"/>
    <w:rsid w:val="00CD4550"/>
    <w:rsid w:val="00CD4DA8"/>
    <w:rsid w:val="00CD64DF"/>
    <w:rsid w:val="00CD6704"/>
    <w:rsid w:val="00CE175C"/>
    <w:rsid w:val="00CE225F"/>
    <w:rsid w:val="00CE3154"/>
    <w:rsid w:val="00CE3E38"/>
    <w:rsid w:val="00CE3FCC"/>
    <w:rsid w:val="00CE715C"/>
    <w:rsid w:val="00CE7C33"/>
    <w:rsid w:val="00CF2D55"/>
    <w:rsid w:val="00CF2F50"/>
    <w:rsid w:val="00CF2F6E"/>
    <w:rsid w:val="00CF4096"/>
    <w:rsid w:val="00CF4E4A"/>
    <w:rsid w:val="00CF6198"/>
    <w:rsid w:val="00D00B85"/>
    <w:rsid w:val="00D0183B"/>
    <w:rsid w:val="00D02919"/>
    <w:rsid w:val="00D029B6"/>
    <w:rsid w:val="00D04C61"/>
    <w:rsid w:val="00D04E76"/>
    <w:rsid w:val="00D057B0"/>
    <w:rsid w:val="00D05B8D"/>
    <w:rsid w:val="00D065A2"/>
    <w:rsid w:val="00D079AA"/>
    <w:rsid w:val="00D07F00"/>
    <w:rsid w:val="00D1130F"/>
    <w:rsid w:val="00D117F0"/>
    <w:rsid w:val="00D13538"/>
    <w:rsid w:val="00D15EC2"/>
    <w:rsid w:val="00D1706A"/>
    <w:rsid w:val="00D17B72"/>
    <w:rsid w:val="00D2328A"/>
    <w:rsid w:val="00D23379"/>
    <w:rsid w:val="00D25684"/>
    <w:rsid w:val="00D26A9B"/>
    <w:rsid w:val="00D3185C"/>
    <w:rsid w:val="00D3205F"/>
    <w:rsid w:val="00D3318E"/>
    <w:rsid w:val="00D335DC"/>
    <w:rsid w:val="00D33E72"/>
    <w:rsid w:val="00D34F4C"/>
    <w:rsid w:val="00D35BD6"/>
    <w:rsid w:val="00D360C1"/>
    <w:rsid w:val="00D361B5"/>
    <w:rsid w:val="00D37C1D"/>
    <w:rsid w:val="00D401B3"/>
    <w:rsid w:val="00D40B0E"/>
    <w:rsid w:val="00D40E75"/>
    <w:rsid w:val="00D411A2"/>
    <w:rsid w:val="00D4204F"/>
    <w:rsid w:val="00D428EB"/>
    <w:rsid w:val="00D42B67"/>
    <w:rsid w:val="00D43163"/>
    <w:rsid w:val="00D43B25"/>
    <w:rsid w:val="00D44D10"/>
    <w:rsid w:val="00D4606D"/>
    <w:rsid w:val="00D46C92"/>
    <w:rsid w:val="00D50B9C"/>
    <w:rsid w:val="00D52D73"/>
    <w:rsid w:val="00D52E58"/>
    <w:rsid w:val="00D53B33"/>
    <w:rsid w:val="00D54342"/>
    <w:rsid w:val="00D5480D"/>
    <w:rsid w:val="00D558A5"/>
    <w:rsid w:val="00D56B20"/>
    <w:rsid w:val="00D578B3"/>
    <w:rsid w:val="00D618F4"/>
    <w:rsid w:val="00D62044"/>
    <w:rsid w:val="00D62058"/>
    <w:rsid w:val="00D714CC"/>
    <w:rsid w:val="00D716BF"/>
    <w:rsid w:val="00D723F9"/>
    <w:rsid w:val="00D747BE"/>
    <w:rsid w:val="00D75EA7"/>
    <w:rsid w:val="00D81ADF"/>
    <w:rsid w:val="00D81F21"/>
    <w:rsid w:val="00D841C3"/>
    <w:rsid w:val="00D861BA"/>
    <w:rsid w:val="00D864F2"/>
    <w:rsid w:val="00D86B3F"/>
    <w:rsid w:val="00D872D5"/>
    <w:rsid w:val="00D87ECC"/>
    <w:rsid w:val="00D93310"/>
    <w:rsid w:val="00D943F8"/>
    <w:rsid w:val="00D94F1C"/>
    <w:rsid w:val="00D95470"/>
    <w:rsid w:val="00D96B55"/>
    <w:rsid w:val="00DA0BB3"/>
    <w:rsid w:val="00DA1BFB"/>
    <w:rsid w:val="00DA2619"/>
    <w:rsid w:val="00DA3F5F"/>
    <w:rsid w:val="00DA4239"/>
    <w:rsid w:val="00DA43D9"/>
    <w:rsid w:val="00DA5FF0"/>
    <w:rsid w:val="00DA65DE"/>
    <w:rsid w:val="00DB079A"/>
    <w:rsid w:val="00DB0B61"/>
    <w:rsid w:val="00DB1474"/>
    <w:rsid w:val="00DB2962"/>
    <w:rsid w:val="00DB3A4F"/>
    <w:rsid w:val="00DB3F84"/>
    <w:rsid w:val="00DB4684"/>
    <w:rsid w:val="00DB517E"/>
    <w:rsid w:val="00DB52FB"/>
    <w:rsid w:val="00DB53CD"/>
    <w:rsid w:val="00DB6CC7"/>
    <w:rsid w:val="00DC013B"/>
    <w:rsid w:val="00DC090B"/>
    <w:rsid w:val="00DC122E"/>
    <w:rsid w:val="00DC14F8"/>
    <w:rsid w:val="00DC1679"/>
    <w:rsid w:val="00DC219B"/>
    <w:rsid w:val="00DC2742"/>
    <w:rsid w:val="00DC2CF1"/>
    <w:rsid w:val="00DC2E5E"/>
    <w:rsid w:val="00DC3896"/>
    <w:rsid w:val="00DC4717"/>
    <w:rsid w:val="00DC4FCF"/>
    <w:rsid w:val="00DC50E0"/>
    <w:rsid w:val="00DC60BD"/>
    <w:rsid w:val="00DC6386"/>
    <w:rsid w:val="00DC706F"/>
    <w:rsid w:val="00DC7363"/>
    <w:rsid w:val="00DC7901"/>
    <w:rsid w:val="00DD00B2"/>
    <w:rsid w:val="00DD1130"/>
    <w:rsid w:val="00DD17C6"/>
    <w:rsid w:val="00DD1951"/>
    <w:rsid w:val="00DD1E8E"/>
    <w:rsid w:val="00DD21DC"/>
    <w:rsid w:val="00DD4163"/>
    <w:rsid w:val="00DD487D"/>
    <w:rsid w:val="00DD4E83"/>
    <w:rsid w:val="00DD574E"/>
    <w:rsid w:val="00DD6628"/>
    <w:rsid w:val="00DD6945"/>
    <w:rsid w:val="00DE1A41"/>
    <w:rsid w:val="00DE2D04"/>
    <w:rsid w:val="00DE3250"/>
    <w:rsid w:val="00DE3BAD"/>
    <w:rsid w:val="00DE6028"/>
    <w:rsid w:val="00DE6B32"/>
    <w:rsid w:val="00DE6E24"/>
    <w:rsid w:val="00DE78A3"/>
    <w:rsid w:val="00DF1A6A"/>
    <w:rsid w:val="00DF1A71"/>
    <w:rsid w:val="00DF29AD"/>
    <w:rsid w:val="00DF373E"/>
    <w:rsid w:val="00DF3EA1"/>
    <w:rsid w:val="00DF50FC"/>
    <w:rsid w:val="00DF5310"/>
    <w:rsid w:val="00DF5704"/>
    <w:rsid w:val="00DF5C5C"/>
    <w:rsid w:val="00DF5DD5"/>
    <w:rsid w:val="00DF6779"/>
    <w:rsid w:val="00DF68C7"/>
    <w:rsid w:val="00DF731A"/>
    <w:rsid w:val="00E007F7"/>
    <w:rsid w:val="00E01671"/>
    <w:rsid w:val="00E04B67"/>
    <w:rsid w:val="00E06B75"/>
    <w:rsid w:val="00E06ED6"/>
    <w:rsid w:val="00E10318"/>
    <w:rsid w:val="00E11332"/>
    <w:rsid w:val="00E11352"/>
    <w:rsid w:val="00E128F2"/>
    <w:rsid w:val="00E161F0"/>
    <w:rsid w:val="00E170DC"/>
    <w:rsid w:val="00E17514"/>
    <w:rsid w:val="00E17546"/>
    <w:rsid w:val="00E210B5"/>
    <w:rsid w:val="00E21180"/>
    <w:rsid w:val="00E22028"/>
    <w:rsid w:val="00E261B3"/>
    <w:rsid w:val="00E2625D"/>
    <w:rsid w:val="00E26818"/>
    <w:rsid w:val="00E27FFC"/>
    <w:rsid w:val="00E3035F"/>
    <w:rsid w:val="00E30709"/>
    <w:rsid w:val="00E30964"/>
    <w:rsid w:val="00E30B15"/>
    <w:rsid w:val="00E31766"/>
    <w:rsid w:val="00E31E55"/>
    <w:rsid w:val="00E330A9"/>
    <w:rsid w:val="00E33237"/>
    <w:rsid w:val="00E338EA"/>
    <w:rsid w:val="00E355ED"/>
    <w:rsid w:val="00E357E3"/>
    <w:rsid w:val="00E366DC"/>
    <w:rsid w:val="00E374ED"/>
    <w:rsid w:val="00E40181"/>
    <w:rsid w:val="00E41EA0"/>
    <w:rsid w:val="00E423F9"/>
    <w:rsid w:val="00E42E98"/>
    <w:rsid w:val="00E465B3"/>
    <w:rsid w:val="00E506C9"/>
    <w:rsid w:val="00E51203"/>
    <w:rsid w:val="00E52661"/>
    <w:rsid w:val="00E54950"/>
    <w:rsid w:val="00E566D0"/>
    <w:rsid w:val="00E56A01"/>
    <w:rsid w:val="00E60E1F"/>
    <w:rsid w:val="00E62622"/>
    <w:rsid w:val="00E629A1"/>
    <w:rsid w:val="00E62F22"/>
    <w:rsid w:val="00E64787"/>
    <w:rsid w:val="00E6549F"/>
    <w:rsid w:val="00E65709"/>
    <w:rsid w:val="00E66F5B"/>
    <w:rsid w:val="00E6794C"/>
    <w:rsid w:val="00E71261"/>
    <w:rsid w:val="00E71591"/>
    <w:rsid w:val="00E71B52"/>
    <w:rsid w:val="00E71B76"/>
    <w:rsid w:val="00E71CEB"/>
    <w:rsid w:val="00E728E5"/>
    <w:rsid w:val="00E72D1D"/>
    <w:rsid w:val="00E74684"/>
    <w:rsid w:val="00E7474F"/>
    <w:rsid w:val="00E74A5A"/>
    <w:rsid w:val="00E80DE3"/>
    <w:rsid w:val="00E82C55"/>
    <w:rsid w:val="00E8315D"/>
    <w:rsid w:val="00E83E6F"/>
    <w:rsid w:val="00E8548A"/>
    <w:rsid w:val="00E86ADB"/>
    <w:rsid w:val="00E8787E"/>
    <w:rsid w:val="00E87930"/>
    <w:rsid w:val="00E92AC3"/>
    <w:rsid w:val="00E93B3A"/>
    <w:rsid w:val="00E95F2D"/>
    <w:rsid w:val="00E96A31"/>
    <w:rsid w:val="00E96CA7"/>
    <w:rsid w:val="00E96D54"/>
    <w:rsid w:val="00E975F5"/>
    <w:rsid w:val="00EA0CAF"/>
    <w:rsid w:val="00EA1360"/>
    <w:rsid w:val="00EA2F6A"/>
    <w:rsid w:val="00EA3D2A"/>
    <w:rsid w:val="00EA77CA"/>
    <w:rsid w:val="00EB00E0"/>
    <w:rsid w:val="00EB0425"/>
    <w:rsid w:val="00EB1F71"/>
    <w:rsid w:val="00EB2576"/>
    <w:rsid w:val="00EB36A9"/>
    <w:rsid w:val="00EB5B22"/>
    <w:rsid w:val="00EC059F"/>
    <w:rsid w:val="00EC15FB"/>
    <w:rsid w:val="00EC1F24"/>
    <w:rsid w:val="00EC22F6"/>
    <w:rsid w:val="00EC246C"/>
    <w:rsid w:val="00EC25CB"/>
    <w:rsid w:val="00EC31B6"/>
    <w:rsid w:val="00EC3392"/>
    <w:rsid w:val="00EC40D5"/>
    <w:rsid w:val="00EC419E"/>
    <w:rsid w:val="00EC5760"/>
    <w:rsid w:val="00EC6AAA"/>
    <w:rsid w:val="00EC7DEA"/>
    <w:rsid w:val="00ED2EEA"/>
    <w:rsid w:val="00ED2F7F"/>
    <w:rsid w:val="00ED3792"/>
    <w:rsid w:val="00ED3B37"/>
    <w:rsid w:val="00ED5B9B"/>
    <w:rsid w:val="00ED6BAD"/>
    <w:rsid w:val="00ED6E08"/>
    <w:rsid w:val="00ED72DE"/>
    <w:rsid w:val="00ED7447"/>
    <w:rsid w:val="00EE00D6"/>
    <w:rsid w:val="00EE1092"/>
    <w:rsid w:val="00EE11E7"/>
    <w:rsid w:val="00EE1488"/>
    <w:rsid w:val="00EE2770"/>
    <w:rsid w:val="00EE29AD"/>
    <w:rsid w:val="00EE2AEC"/>
    <w:rsid w:val="00EE3E24"/>
    <w:rsid w:val="00EE4D5D"/>
    <w:rsid w:val="00EE5131"/>
    <w:rsid w:val="00EE7178"/>
    <w:rsid w:val="00EF109B"/>
    <w:rsid w:val="00EF1831"/>
    <w:rsid w:val="00EF201C"/>
    <w:rsid w:val="00EF33F0"/>
    <w:rsid w:val="00EF36AF"/>
    <w:rsid w:val="00EF4290"/>
    <w:rsid w:val="00EF59A3"/>
    <w:rsid w:val="00EF6675"/>
    <w:rsid w:val="00EF699A"/>
    <w:rsid w:val="00EF75B8"/>
    <w:rsid w:val="00F00EAB"/>
    <w:rsid w:val="00F00EF3"/>
    <w:rsid w:val="00F00F9C"/>
    <w:rsid w:val="00F01E5F"/>
    <w:rsid w:val="00F024F3"/>
    <w:rsid w:val="00F02ABA"/>
    <w:rsid w:val="00F0437A"/>
    <w:rsid w:val="00F047B6"/>
    <w:rsid w:val="00F04843"/>
    <w:rsid w:val="00F101B8"/>
    <w:rsid w:val="00F11037"/>
    <w:rsid w:val="00F11735"/>
    <w:rsid w:val="00F12851"/>
    <w:rsid w:val="00F14061"/>
    <w:rsid w:val="00F16994"/>
    <w:rsid w:val="00F16F1B"/>
    <w:rsid w:val="00F17D27"/>
    <w:rsid w:val="00F17D8F"/>
    <w:rsid w:val="00F213A6"/>
    <w:rsid w:val="00F222EC"/>
    <w:rsid w:val="00F22C38"/>
    <w:rsid w:val="00F23F57"/>
    <w:rsid w:val="00F24165"/>
    <w:rsid w:val="00F248A3"/>
    <w:rsid w:val="00F250A9"/>
    <w:rsid w:val="00F25834"/>
    <w:rsid w:val="00F25E65"/>
    <w:rsid w:val="00F26091"/>
    <w:rsid w:val="00F267AF"/>
    <w:rsid w:val="00F26E47"/>
    <w:rsid w:val="00F276C0"/>
    <w:rsid w:val="00F30BD1"/>
    <w:rsid w:val="00F30FF4"/>
    <w:rsid w:val="00F3122E"/>
    <w:rsid w:val="00F321CB"/>
    <w:rsid w:val="00F32368"/>
    <w:rsid w:val="00F3245E"/>
    <w:rsid w:val="00F32A13"/>
    <w:rsid w:val="00F32FFE"/>
    <w:rsid w:val="00F331AD"/>
    <w:rsid w:val="00F33A5F"/>
    <w:rsid w:val="00F350B6"/>
    <w:rsid w:val="00F35287"/>
    <w:rsid w:val="00F3676F"/>
    <w:rsid w:val="00F36981"/>
    <w:rsid w:val="00F402F1"/>
    <w:rsid w:val="00F403A0"/>
    <w:rsid w:val="00F40A70"/>
    <w:rsid w:val="00F40DF4"/>
    <w:rsid w:val="00F4224C"/>
    <w:rsid w:val="00F43A37"/>
    <w:rsid w:val="00F442A7"/>
    <w:rsid w:val="00F451AB"/>
    <w:rsid w:val="00F4641B"/>
    <w:rsid w:val="00F46EB8"/>
    <w:rsid w:val="00F50CD1"/>
    <w:rsid w:val="00F511E4"/>
    <w:rsid w:val="00F519D8"/>
    <w:rsid w:val="00F5220C"/>
    <w:rsid w:val="00F523FC"/>
    <w:rsid w:val="00F52D09"/>
    <w:rsid w:val="00F52E08"/>
    <w:rsid w:val="00F53A66"/>
    <w:rsid w:val="00F53C39"/>
    <w:rsid w:val="00F54527"/>
    <w:rsid w:val="00F5462D"/>
    <w:rsid w:val="00F55B21"/>
    <w:rsid w:val="00F566EC"/>
    <w:rsid w:val="00F56A71"/>
    <w:rsid w:val="00F56C4D"/>
    <w:rsid w:val="00F56EF6"/>
    <w:rsid w:val="00F60082"/>
    <w:rsid w:val="00F605C4"/>
    <w:rsid w:val="00F611B5"/>
    <w:rsid w:val="00F61A9F"/>
    <w:rsid w:val="00F61B5F"/>
    <w:rsid w:val="00F64696"/>
    <w:rsid w:val="00F65AA9"/>
    <w:rsid w:val="00F6768F"/>
    <w:rsid w:val="00F72AA9"/>
    <w:rsid w:val="00F72C2C"/>
    <w:rsid w:val="00F7576F"/>
    <w:rsid w:val="00F75A59"/>
    <w:rsid w:val="00F75AB7"/>
    <w:rsid w:val="00F76CAB"/>
    <w:rsid w:val="00F772C6"/>
    <w:rsid w:val="00F815B5"/>
    <w:rsid w:val="00F83178"/>
    <w:rsid w:val="00F84ECE"/>
    <w:rsid w:val="00F84FA0"/>
    <w:rsid w:val="00F85195"/>
    <w:rsid w:val="00F85B40"/>
    <w:rsid w:val="00F868E3"/>
    <w:rsid w:val="00F90740"/>
    <w:rsid w:val="00F910E9"/>
    <w:rsid w:val="00F93885"/>
    <w:rsid w:val="00F938BA"/>
    <w:rsid w:val="00F95A33"/>
    <w:rsid w:val="00F95AFC"/>
    <w:rsid w:val="00F97919"/>
    <w:rsid w:val="00FA23AD"/>
    <w:rsid w:val="00FA2C46"/>
    <w:rsid w:val="00FA3525"/>
    <w:rsid w:val="00FA475F"/>
    <w:rsid w:val="00FA5A53"/>
    <w:rsid w:val="00FA6BAA"/>
    <w:rsid w:val="00FB03E6"/>
    <w:rsid w:val="00FB2F2C"/>
    <w:rsid w:val="00FB4769"/>
    <w:rsid w:val="00FB4CDA"/>
    <w:rsid w:val="00FB635D"/>
    <w:rsid w:val="00FB6481"/>
    <w:rsid w:val="00FB6D36"/>
    <w:rsid w:val="00FB7B49"/>
    <w:rsid w:val="00FC0965"/>
    <w:rsid w:val="00FC0F81"/>
    <w:rsid w:val="00FC2173"/>
    <w:rsid w:val="00FC252F"/>
    <w:rsid w:val="00FC34AE"/>
    <w:rsid w:val="00FC395C"/>
    <w:rsid w:val="00FC3A88"/>
    <w:rsid w:val="00FC4681"/>
    <w:rsid w:val="00FC5E68"/>
    <w:rsid w:val="00FC5E8E"/>
    <w:rsid w:val="00FC63B8"/>
    <w:rsid w:val="00FC7C08"/>
    <w:rsid w:val="00FC7FB6"/>
    <w:rsid w:val="00FD129C"/>
    <w:rsid w:val="00FD1BE2"/>
    <w:rsid w:val="00FD3766"/>
    <w:rsid w:val="00FD3A0D"/>
    <w:rsid w:val="00FD47C4"/>
    <w:rsid w:val="00FD4CFF"/>
    <w:rsid w:val="00FD61C9"/>
    <w:rsid w:val="00FD6338"/>
    <w:rsid w:val="00FD722A"/>
    <w:rsid w:val="00FE146F"/>
    <w:rsid w:val="00FE1E1F"/>
    <w:rsid w:val="00FE2DCF"/>
    <w:rsid w:val="00FE30C7"/>
    <w:rsid w:val="00FE3FA7"/>
    <w:rsid w:val="00FE442C"/>
    <w:rsid w:val="00FE4C67"/>
    <w:rsid w:val="00FE4F68"/>
    <w:rsid w:val="00FE7F30"/>
    <w:rsid w:val="00FF0310"/>
    <w:rsid w:val="00FF1E07"/>
    <w:rsid w:val="00FF218C"/>
    <w:rsid w:val="00FF2A4E"/>
    <w:rsid w:val="00FF2AC5"/>
    <w:rsid w:val="00FF2BEA"/>
    <w:rsid w:val="00FF2FCE"/>
    <w:rsid w:val="00FF4C47"/>
    <w:rsid w:val="00FF4F7D"/>
    <w:rsid w:val="00FF54DF"/>
    <w:rsid w:val="00FF6D9D"/>
    <w:rsid w:val="00FF7DD5"/>
    <w:rsid w:val="01147CE5"/>
    <w:rsid w:val="0121FB89"/>
    <w:rsid w:val="0157E12B"/>
    <w:rsid w:val="027E2A37"/>
    <w:rsid w:val="02B40BEC"/>
    <w:rsid w:val="02B84F87"/>
    <w:rsid w:val="02F53183"/>
    <w:rsid w:val="034F0338"/>
    <w:rsid w:val="036A0B34"/>
    <w:rsid w:val="037B19E4"/>
    <w:rsid w:val="037C2FD6"/>
    <w:rsid w:val="039DF922"/>
    <w:rsid w:val="03A68884"/>
    <w:rsid w:val="03B63752"/>
    <w:rsid w:val="03BBE5D6"/>
    <w:rsid w:val="03C4C7ED"/>
    <w:rsid w:val="03E75F17"/>
    <w:rsid w:val="04202C4B"/>
    <w:rsid w:val="0450A0F2"/>
    <w:rsid w:val="04882341"/>
    <w:rsid w:val="04ED5600"/>
    <w:rsid w:val="05392C0B"/>
    <w:rsid w:val="053B4E25"/>
    <w:rsid w:val="055D9291"/>
    <w:rsid w:val="05C391F8"/>
    <w:rsid w:val="06049406"/>
    <w:rsid w:val="063591E1"/>
    <w:rsid w:val="06815055"/>
    <w:rsid w:val="06C47A33"/>
    <w:rsid w:val="0753B0DA"/>
    <w:rsid w:val="0771D089"/>
    <w:rsid w:val="07830522"/>
    <w:rsid w:val="078A5413"/>
    <w:rsid w:val="07E7B5E2"/>
    <w:rsid w:val="07F22A78"/>
    <w:rsid w:val="081EA2C6"/>
    <w:rsid w:val="08200400"/>
    <w:rsid w:val="082706C0"/>
    <w:rsid w:val="0877B27F"/>
    <w:rsid w:val="087F5ABD"/>
    <w:rsid w:val="08907FD4"/>
    <w:rsid w:val="08F27528"/>
    <w:rsid w:val="0919B5D4"/>
    <w:rsid w:val="094175B6"/>
    <w:rsid w:val="0960C792"/>
    <w:rsid w:val="09618968"/>
    <w:rsid w:val="09E63171"/>
    <w:rsid w:val="09F892E5"/>
    <w:rsid w:val="0A80900F"/>
    <w:rsid w:val="0B00561A"/>
    <w:rsid w:val="0BB786DD"/>
    <w:rsid w:val="0C361AA4"/>
    <w:rsid w:val="0CB808C5"/>
    <w:rsid w:val="0CB90610"/>
    <w:rsid w:val="0CF04889"/>
    <w:rsid w:val="0D3DC8E7"/>
    <w:rsid w:val="0D464723"/>
    <w:rsid w:val="0D757DBE"/>
    <w:rsid w:val="0DBAB1B6"/>
    <w:rsid w:val="0DC5E64B"/>
    <w:rsid w:val="0DD1EB05"/>
    <w:rsid w:val="0E49D0DF"/>
    <w:rsid w:val="0E53FB96"/>
    <w:rsid w:val="0E864C1E"/>
    <w:rsid w:val="0ED55C1E"/>
    <w:rsid w:val="0EF81E2D"/>
    <w:rsid w:val="0F721E53"/>
    <w:rsid w:val="0FBE3457"/>
    <w:rsid w:val="0FC8D309"/>
    <w:rsid w:val="0FD3C73D"/>
    <w:rsid w:val="1014ED4B"/>
    <w:rsid w:val="10415F2F"/>
    <w:rsid w:val="10655856"/>
    <w:rsid w:val="107D9B13"/>
    <w:rsid w:val="108624A0"/>
    <w:rsid w:val="10D2EDB4"/>
    <w:rsid w:val="10D3CCD1"/>
    <w:rsid w:val="10DF60D3"/>
    <w:rsid w:val="10FD870D"/>
    <w:rsid w:val="112714B5"/>
    <w:rsid w:val="11355924"/>
    <w:rsid w:val="11CBDE74"/>
    <w:rsid w:val="120E7217"/>
    <w:rsid w:val="1225D40C"/>
    <w:rsid w:val="127FA33C"/>
    <w:rsid w:val="1291E314"/>
    <w:rsid w:val="13C44F23"/>
    <w:rsid w:val="13CD3CF6"/>
    <w:rsid w:val="14386F77"/>
    <w:rsid w:val="1456799A"/>
    <w:rsid w:val="14C00B50"/>
    <w:rsid w:val="152C2E7D"/>
    <w:rsid w:val="158356C3"/>
    <w:rsid w:val="15912870"/>
    <w:rsid w:val="15D0F830"/>
    <w:rsid w:val="1678EEFA"/>
    <w:rsid w:val="16878309"/>
    <w:rsid w:val="168BFBBF"/>
    <w:rsid w:val="16E119EC"/>
    <w:rsid w:val="1718BF63"/>
    <w:rsid w:val="17668C5A"/>
    <w:rsid w:val="17DC875B"/>
    <w:rsid w:val="17F70E63"/>
    <w:rsid w:val="180978C4"/>
    <w:rsid w:val="18383BCA"/>
    <w:rsid w:val="184FFF18"/>
    <w:rsid w:val="1855EE67"/>
    <w:rsid w:val="1893EFF5"/>
    <w:rsid w:val="18D3A83B"/>
    <w:rsid w:val="195A4618"/>
    <w:rsid w:val="1992DEC4"/>
    <w:rsid w:val="19A10BD6"/>
    <w:rsid w:val="1A4C1C8B"/>
    <w:rsid w:val="1AD48A6C"/>
    <w:rsid w:val="1B22AB05"/>
    <w:rsid w:val="1B5852F1"/>
    <w:rsid w:val="1B7A9D84"/>
    <w:rsid w:val="1B9FA7C6"/>
    <w:rsid w:val="1BBE5019"/>
    <w:rsid w:val="1C126845"/>
    <w:rsid w:val="1CB5ECCB"/>
    <w:rsid w:val="1CB74B5F"/>
    <w:rsid w:val="1CFC8867"/>
    <w:rsid w:val="1D26E51D"/>
    <w:rsid w:val="1D43B435"/>
    <w:rsid w:val="1DE43383"/>
    <w:rsid w:val="1E9858C8"/>
    <w:rsid w:val="1EA654B3"/>
    <w:rsid w:val="1EF842F8"/>
    <w:rsid w:val="1F2320BB"/>
    <w:rsid w:val="1F2D44F9"/>
    <w:rsid w:val="1F2FEFDD"/>
    <w:rsid w:val="1F6AC2EC"/>
    <w:rsid w:val="1F77A1F6"/>
    <w:rsid w:val="1FAE46F5"/>
    <w:rsid w:val="1FCBB3FD"/>
    <w:rsid w:val="200A730F"/>
    <w:rsid w:val="201A95A5"/>
    <w:rsid w:val="209382A7"/>
    <w:rsid w:val="21439A0E"/>
    <w:rsid w:val="2149438D"/>
    <w:rsid w:val="214E8903"/>
    <w:rsid w:val="21BC1FB7"/>
    <w:rsid w:val="21C69C70"/>
    <w:rsid w:val="223AF8B9"/>
    <w:rsid w:val="227F5688"/>
    <w:rsid w:val="22FB6CA5"/>
    <w:rsid w:val="230AFDBE"/>
    <w:rsid w:val="2328DC0E"/>
    <w:rsid w:val="233DF2CF"/>
    <w:rsid w:val="2361ABD3"/>
    <w:rsid w:val="238CD08E"/>
    <w:rsid w:val="240D56C4"/>
    <w:rsid w:val="249DC8CB"/>
    <w:rsid w:val="24E9BA3D"/>
    <w:rsid w:val="24EAB761"/>
    <w:rsid w:val="24EFD3B0"/>
    <w:rsid w:val="2504F65C"/>
    <w:rsid w:val="2548427A"/>
    <w:rsid w:val="255D6502"/>
    <w:rsid w:val="2580E561"/>
    <w:rsid w:val="2584FA16"/>
    <w:rsid w:val="258A83DD"/>
    <w:rsid w:val="2597F6C0"/>
    <w:rsid w:val="25C6554E"/>
    <w:rsid w:val="26202281"/>
    <w:rsid w:val="2731F789"/>
    <w:rsid w:val="27399F4E"/>
    <w:rsid w:val="27754ACE"/>
    <w:rsid w:val="27BC8758"/>
    <w:rsid w:val="28382D73"/>
    <w:rsid w:val="2840B97A"/>
    <w:rsid w:val="285D86F1"/>
    <w:rsid w:val="294A4CAC"/>
    <w:rsid w:val="29B43671"/>
    <w:rsid w:val="2A13761F"/>
    <w:rsid w:val="2A3B8C66"/>
    <w:rsid w:val="2A72A79C"/>
    <w:rsid w:val="2AA1197C"/>
    <w:rsid w:val="2B3BAD9E"/>
    <w:rsid w:val="2B6349A3"/>
    <w:rsid w:val="2B722413"/>
    <w:rsid w:val="2B726E3E"/>
    <w:rsid w:val="2B7F4AF2"/>
    <w:rsid w:val="2B804772"/>
    <w:rsid w:val="2B881029"/>
    <w:rsid w:val="2B996FCF"/>
    <w:rsid w:val="2BF1B80E"/>
    <w:rsid w:val="2BF8CA06"/>
    <w:rsid w:val="2C9438A9"/>
    <w:rsid w:val="2D2AA676"/>
    <w:rsid w:val="2D3BEAC6"/>
    <w:rsid w:val="2D428222"/>
    <w:rsid w:val="2D7D3E67"/>
    <w:rsid w:val="2DB58C21"/>
    <w:rsid w:val="2E3716C1"/>
    <w:rsid w:val="2EACBD87"/>
    <w:rsid w:val="2EB5ED52"/>
    <w:rsid w:val="2EB7E834"/>
    <w:rsid w:val="2EDDF026"/>
    <w:rsid w:val="2F053DD6"/>
    <w:rsid w:val="2F39326C"/>
    <w:rsid w:val="30488DE8"/>
    <w:rsid w:val="305B814C"/>
    <w:rsid w:val="306898D6"/>
    <w:rsid w:val="3076FB06"/>
    <w:rsid w:val="31239C65"/>
    <w:rsid w:val="312EF46C"/>
    <w:rsid w:val="3149F9D1"/>
    <w:rsid w:val="314FD608"/>
    <w:rsid w:val="315A1628"/>
    <w:rsid w:val="31E45E49"/>
    <w:rsid w:val="31EF88F6"/>
    <w:rsid w:val="31F751AD"/>
    <w:rsid w:val="321EF543"/>
    <w:rsid w:val="32723EE9"/>
    <w:rsid w:val="3289CAD2"/>
    <w:rsid w:val="328F4D85"/>
    <w:rsid w:val="3293EC7A"/>
    <w:rsid w:val="32CFC22F"/>
    <w:rsid w:val="32DD11B5"/>
    <w:rsid w:val="33724E16"/>
    <w:rsid w:val="338A2581"/>
    <w:rsid w:val="33E26851"/>
    <w:rsid w:val="3471DC8A"/>
    <w:rsid w:val="34C97C55"/>
    <w:rsid w:val="34E15B07"/>
    <w:rsid w:val="34E61E32"/>
    <w:rsid w:val="3525F5E2"/>
    <w:rsid w:val="352EF26F"/>
    <w:rsid w:val="35A7D5D0"/>
    <w:rsid w:val="35E36640"/>
    <w:rsid w:val="35F87FF3"/>
    <w:rsid w:val="36081F07"/>
    <w:rsid w:val="36686056"/>
    <w:rsid w:val="3691547A"/>
    <w:rsid w:val="36AC0619"/>
    <w:rsid w:val="375D3BF5"/>
    <w:rsid w:val="37A4501E"/>
    <w:rsid w:val="37A92719"/>
    <w:rsid w:val="37B6BD0C"/>
    <w:rsid w:val="37C02BD3"/>
    <w:rsid w:val="37C428F3"/>
    <w:rsid w:val="37D8D584"/>
    <w:rsid w:val="37E9D262"/>
    <w:rsid w:val="37ECFC43"/>
    <w:rsid w:val="383D0458"/>
    <w:rsid w:val="385D4A86"/>
    <w:rsid w:val="387B9841"/>
    <w:rsid w:val="38E6B3BE"/>
    <w:rsid w:val="39614600"/>
    <w:rsid w:val="39A0A9B6"/>
    <w:rsid w:val="3A1768A2"/>
    <w:rsid w:val="3A3E62DA"/>
    <w:rsid w:val="3A719E81"/>
    <w:rsid w:val="3A8F2335"/>
    <w:rsid w:val="3A9AF2F2"/>
    <w:rsid w:val="3AC79F7E"/>
    <w:rsid w:val="3ACBC9CF"/>
    <w:rsid w:val="3BB0DFC9"/>
    <w:rsid w:val="3BCF0050"/>
    <w:rsid w:val="3C0DBA99"/>
    <w:rsid w:val="3C81906A"/>
    <w:rsid w:val="3C83355C"/>
    <w:rsid w:val="3CF0BB96"/>
    <w:rsid w:val="3D044AA0"/>
    <w:rsid w:val="3D8EA88B"/>
    <w:rsid w:val="3E338E64"/>
    <w:rsid w:val="3EA68460"/>
    <w:rsid w:val="3EDDC23B"/>
    <w:rsid w:val="3F762B49"/>
    <w:rsid w:val="3F830DF8"/>
    <w:rsid w:val="3F8A5C86"/>
    <w:rsid w:val="3FBF5760"/>
    <w:rsid w:val="3FC8BA77"/>
    <w:rsid w:val="3FE7C23F"/>
    <w:rsid w:val="4086AA26"/>
    <w:rsid w:val="40C277B0"/>
    <w:rsid w:val="40D96B3C"/>
    <w:rsid w:val="41165709"/>
    <w:rsid w:val="414F8462"/>
    <w:rsid w:val="4151E2DC"/>
    <w:rsid w:val="417B45FF"/>
    <w:rsid w:val="41AE114F"/>
    <w:rsid w:val="41FC166A"/>
    <w:rsid w:val="42227A87"/>
    <w:rsid w:val="427817FB"/>
    <w:rsid w:val="42A7E3BC"/>
    <w:rsid w:val="42CFCE19"/>
    <w:rsid w:val="44073CB7"/>
    <w:rsid w:val="45067E92"/>
    <w:rsid w:val="45210CE8"/>
    <w:rsid w:val="4539E236"/>
    <w:rsid w:val="4546C222"/>
    <w:rsid w:val="459B6E04"/>
    <w:rsid w:val="45B089F2"/>
    <w:rsid w:val="45C685ED"/>
    <w:rsid w:val="46381144"/>
    <w:rsid w:val="4661CF81"/>
    <w:rsid w:val="46C7E30C"/>
    <w:rsid w:val="47FC8324"/>
    <w:rsid w:val="4812D6C8"/>
    <w:rsid w:val="48570C63"/>
    <w:rsid w:val="4893B215"/>
    <w:rsid w:val="48ECE061"/>
    <w:rsid w:val="49171DA6"/>
    <w:rsid w:val="4939265D"/>
    <w:rsid w:val="4959FECF"/>
    <w:rsid w:val="49AE3857"/>
    <w:rsid w:val="4A41B740"/>
    <w:rsid w:val="4A606AC0"/>
    <w:rsid w:val="4A7DD469"/>
    <w:rsid w:val="4AB2EE07"/>
    <w:rsid w:val="4AB337BA"/>
    <w:rsid w:val="4ABDF209"/>
    <w:rsid w:val="4AD014CC"/>
    <w:rsid w:val="4B0B6ABD"/>
    <w:rsid w:val="4BEBB663"/>
    <w:rsid w:val="4CB33EA2"/>
    <w:rsid w:val="4CB8C5AE"/>
    <w:rsid w:val="4CE8181F"/>
    <w:rsid w:val="4D015CE5"/>
    <w:rsid w:val="4D7427A6"/>
    <w:rsid w:val="4D7B758F"/>
    <w:rsid w:val="4D8B6A9E"/>
    <w:rsid w:val="4E1D5190"/>
    <w:rsid w:val="4E22F9FD"/>
    <w:rsid w:val="4E28DE9F"/>
    <w:rsid w:val="4E76B361"/>
    <w:rsid w:val="4EA37FCD"/>
    <w:rsid w:val="4F5793FC"/>
    <w:rsid w:val="4FB63EA7"/>
    <w:rsid w:val="4FF9F498"/>
    <w:rsid w:val="5004C050"/>
    <w:rsid w:val="50C75C31"/>
    <w:rsid w:val="51591CA3"/>
    <w:rsid w:val="51A090B1"/>
    <w:rsid w:val="523E5CE1"/>
    <w:rsid w:val="52E54366"/>
    <w:rsid w:val="532AE8D2"/>
    <w:rsid w:val="53D865AC"/>
    <w:rsid w:val="53DABE0A"/>
    <w:rsid w:val="5404C6C2"/>
    <w:rsid w:val="540741D9"/>
    <w:rsid w:val="543252B5"/>
    <w:rsid w:val="5453BF2C"/>
    <w:rsid w:val="545DC755"/>
    <w:rsid w:val="54E2AABF"/>
    <w:rsid w:val="55949D61"/>
    <w:rsid w:val="55BCA297"/>
    <w:rsid w:val="55DCE963"/>
    <w:rsid w:val="55E6761E"/>
    <w:rsid w:val="5688AD5B"/>
    <w:rsid w:val="575E8CA6"/>
    <w:rsid w:val="57689A2E"/>
    <w:rsid w:val="57C5E85F"/>
    <w:rsid w:val="57CD780E"/>
    <w:rsid w:val="57D290A3"/>
    <w:rsid w:val="57F2AEC4"/>
    <w:rsid w:val="582BE419"/>
    <w:rsid w:val="584C29A3"/>
    <w:rsid w:val="5942411D"/>
    <w:rsid w:val="59626F7D"/>
    <w:rsid w:val="597BDF7C"/>
    <w:rsid w:val="5AA03AF0"/>
    <w:rsid w:val="5AA1DFF9"/>
    <w:rsid w:val="5B113342"/>
    <w:rsid w:val="5B1B6837"/>
    <w:rsid w:val="5B303E2F"/>
    <w:rsid w:val="5BEC47C1"/>
    <w:rsid w:val="5BFA18F8"/>
    <w:rsid w:val="5C1920B6"/>
    <w:rsid w:val="5C3C0B51"/>
    <w:rsid w:val="5C8C316D"/>
    <w:rsid w:val="5CF3D56B"/>
    <w:rsid w:val="5D761ADB"/>
    <w:rsid w:val="5D9E524B"/>
    <w:rsid w:val="5DC1CF65"/>
    <w:rsid w:val="5DE1393C"/>
    <w:rsid w:val="5E5142BE"/>
    <w:rsid w:val="5EE5FF8F"/>
    <w:rsid w:val="5F422B43"/>
    <w:rsid w:val="5FBA47AF"/>
    <w:rsid w:val="5FD8AB46"/>
    <w:rsid w:val="6001BF2D"/>
    <w:rsid w:val="601176AC"/>
    <w:rsid w:val="602DF8E6"/>
    <w:rsid w:val="607F0847"/>
    <w:rsid w:val="6081A2C0"/>
    <w:rsid w:val="60B60439"/>
    <w:rsid w:val="60CEE86E"/>
    <w:rsid w:val="60EB62D3"/>
    <w:rsid w:val="614FE4C5"/>
    <w:rsid w:val="624393BA"/>
    <w:rsid w:val="6251F887"/>
    <w:rsid w:val="6273DDDA"/>
    <w:rsid w:val="627D0B1A"/>
    <w:rsid w:val="62D197BE"/>
    <w:rsid w:val="631A5763"/>
    <w:rsid w:val="6321BE62"/>
    <w:rsid w:val="63C4D4C4"/>
    <w:rsid w:val="642F690E"/>
    <w:rsid w:val="64DE1FEC"/>
    <w:rsid w:val="65ACA456"/>
    <w:rsid w:val="65CD7022"/>
    <w:rsid w:val="65DE67D8"/>
    <w:rsid w:val="65E3DA19"/>
    <w:rsid w:val="65F9598F"/>
    <w:rsid w:val="66161C49"/>
    <w:rsid w:val="664552BC"/>
    <w:rsid w:val="66CEA408"/>
    <w:rsid w:val="66D487F2"/>
    <w:rsid w:val="66F8017E"/>
    <w:rsid w:val="671F5C57"/>
    <w:rsid w:val="675EDA2D"/>
    <w:rsid w:val="67A8694D"/>
    <w:rsid w:val="67AD86CB"/>
    <w:rsid w:val="67CD471A"/>
    <w:rsid w:val="67E0D348"/>
    <w:rsid w:val="682317CD"/>
    <w:rsid w:val="6893E142"/>
    <w:rsid w:val="68C26C38"/>
    <w:rsid w:val="69192597"/>
    <w:rsid w:val="6926C237"/>
    <w:rsid w:val="6935B3DD"/>
    <w:rsid w:val="693F6876"/>
    <w:rsid w:val="6969177B"/>
    <w:rsid w:val="697DE6E7"/>
    <w:rsid w:val="69B6E619"/>
    <w:rsid w:val="69FDEF8B"/>
    <w:rsid w:val="6A3BC48B"/>
    <w:rsid w:val="6A404F92"/>
    <w:rsid w:val="6AA5677A"/>
    <w:rsid w:val="6AD0C5B5"/>
    <w:rsid w:val="6AFD8D8E"/>
    <w:rsid w:val="6B0E2D33"/>
    <w:rsid w:val="6B11C2C3"/>
    <w:rsid w:val="6B1C7529"/>
    <w:rsid w:val="6B59B163"/>
    <w:rsid w:val="6BE9AFAE"/>
    <w:rsid w:val="6C3576CF"/>
    <w:rsid w:val="6C86F1EA"/>
    <w:rsid w:val="6CAC14D6"/>
    <w:rsid w:val="6D2CC9B1"/>
    <w:rsid w:val="6DD1961F"/>
    <w:rsid w:val="6E0554A5"/>
    <w:rsid w:val="6E21B50D"/>
    <w:rsid w:val="6E2992D6"/>
    <w:rsid w:val="6E3C889E"/>
    <w:rsid w:val="6E61321B"/>
    <w:rsid w:val="6E9D0D8F"/>
    <w:rsid w:val="6F31C9AD"/>
    <w:rsid w:val="6F5E4741"/>
    <w:rsid w:val="6FAFAAF2"/>
    <w:rsid w:val="6FC51120"/>
    <w:rsid w:val="6FE19FD2"/>
    <w:rsid w:val="6FEFE64C"/>
    <w:rsid w:val="705685D3"/>
    <w:rsid w:val="711EBF8F"/>
    <w:rsid w:val="71811A83"/>
    <w:rsid w:val="71B526AA"/>
    <w:rsid w:val="71BC002E"/>
    <w:rsid w:val="71CC8143"/>
    <w:rsid w:val="72003AD4"/>
    <w:rsid w:val="723FC8D5"/>
    <w:rsid w:val="7266530B"/>
    <w:rsid w:val="729EC271"/>
    <w:rsid w:val="72C600CC"/>
    <w:rsid w:val="730FF9C1"/>
    <w:rsid w:val="732F5EFE"/>
    <w:rsid w:val="734F976F"/>
    <w:rsid w:val="73572778"/>
    <w:rsid w:val="738AEB14"/>
    <w:rsid w:val="73D5E31E"/>
    <w:rsid w:val="73FA1023"/>
    <w:rsid w:val="7466E2B1"/>
    <w:rsid w:val="74815FC2"/>
    <w:rsid w:val="754FF594"/>
    <w:rsid w:val="7551FE44"/>
    <w:rsid w:val="75776997"/>
    <w:rsid w:val="75BF127F"/>
    <w:rsid w:val="75C4CE0A"/>
    <w:rsid w:val="75C4E1F3"/>
    <w:rsid w:val="75C9E86D"/>
    <w:rsid w:val="75F49361"/>
    <w:rsid w:val="7626599B"/>
    <w:rsid w:val="7691E174"/>
    <w:rsid w:val="76A0252D"/>
    <w:rsid w:val="773CDB92"/>
    <w:rsid w:val="7774CB58"/>
    <w:rsid w:val="778AE481"/>
    <w:rsid w:val="77A368F9"/>
    <w:rsid w:val="77B0C576"/>
    <w:rsid w:val="781FAE71"/>
    <w:rsid w:val="783271DD"/>
    <w:rsid w:val="784DCA49"/>
    <w:rsid w:val="78CECE82"/>
    <w:rsid w:val="791CBED7"/>
    <w:rsid w:val="791CF02C"/>
    <w:rsid w:val="79467468"/>
    <w:rsid w:val="7951EB4A"/>
    <w:rsid w:val="79A98BE2"/>
    <w:rsid w:val="79DA6086"/>
    <w:rsid w:val="7A076386"/>
    <w:rsid w:val="7A7C450B"/>
    <w:rsid w:val="7A8E6978"/>
    <w:rsid w:val="7AB84453"/>
    <w:rsid w:val="7AD7D72C"/>
    <w:rsid w:val="7B2C5C8C"/>
    <w:rsid w:val="7BBEB924"/>
    <w:rsid w:val="7BE41799"/>
    <w:rsid w:val="7C4AF73B"/>
    <w:rsid w:val="7C4C01DE"/>
    <w:rsid w:val="7C7886A1"/>
    <w:rsid w:val="7D4BCC61"/>
    <w:rsid w:val="7D90D8A7"/>
    <w:rsid w:val="7E3F96B8"/>
    <w:rsid w:val="7E40D39B"/>
    <w:rsid w:val="7E8379CE"/>
    <w:rsid w:val="7EE19BB4"/>
    <w:rsid w:val="7F2CA908"/>
    <w:rsid w:val="7FA7D221"/>
    <w:rsid w:val="7FD3DC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A94F48C4-B93C-46B5-9AB9-9955FB47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409D5"/>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39"/>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1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9"/>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
      </w:numPr>
    </w:pPr>
  </w:style>
  <w:style w:type="paragraph" w:customStyle="1" w:styleId="Numberlowerromanindent">
    <w:name w:val="Number lower roman indent"/>
    <w:basedOn w:val="Body"/>
    <w:uiPriority w:val="3"/>
    <w:rsid w:val="00721CFB"/>
    <w:pPr>
      <w:numPr>
        <w:ilvl w:val="1"/>
        <w:numId w:val="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15"/>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paragraph" w:customStyle="1" w:styleId="DHHStabletext6pt">
    <w:name w:val="DHHS table text + 6pt"/>
    <w:basedOn w:val="DHHStabletext"/>
    <w:link w:val="DHHStabletext6ptChar"/>
    <w:rsid w:val="00470C2C"/>
    <w:pPr>
      <w:spacing w:after="120"/>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10"/>
      </w:numPr>
    </w:pPr>
  </w:style>
  <w:style w:type="paragraph" w:customStyle="1" w:styleId="DHHSnumberdigit">
    <w:name w:val="DHHS number digit"/>
    <w:basedOn w:val="DHHSbody"/>
    <w:uiPriority w:val="2"/>
    <w:rsid w:val="00270B4B"/>
    <w:pPr>
      <w:numPr>
        <w:numId w:val="13"/>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13"/>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13"/>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13"/>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13"/>
      </w:numPr>
      <w:tabs>
        <w:tab w:val="num" w:pos="360"/>
      </w:tabs>
    </w:pPr>
    <w:rPr>
      <w:rFonts w:eastAsia="Times" w:cs="Times New Roman"/>
      <w:lang w:eastAsia="en-US"/>
    </w:rPr>
  </w:style>
  <w:style w:type="paragraph" w:customStyle="1" w:styleId="VINAHBusinessrulestyle">
    <w:name w:val="VINAH Business rule style"/>
    <w:basedOn w:val="DHHStabletext6pt"/>
    <w:link w:val="VINAHBusinessrulestyleChar"/>
    <w:qFormat/>
    <w:rsid w:val="00470C2C"/>
    <w:rPr>
      <w:i/>
      <w:iCs/>
      <w:sz w:val="18"/>
      <w:szCs w:val="18"/>
    </w:rPr>
  </w:style>
  <w:style w:type="character" w:customStyle="1" w:styleId="DHHStabletext6ptChar">
    <w:name w:val="DHHS table text + 6pt Char"/>
    <w:basedOn w:val="DHHStabletextChar"/>
    <w:link w:val="DHHStabletext6pt"/>
    <w:rsid w:val="00470C2C"/>
    <w:rPr>
      <w:rFonts w:ascii="Arial" w:eastAsiaTheme="minorHAnsi" w:hAnsi="Arial" w:cs="Arial"/>
      <w:lang w:eastAsia="en-US"/>
    </w:rPr>
  </w:style>
  <w:style w:type="character" w:customStyle="1" w:styleId="VINAHBusinessrulestyleChar">
    <w:name w:val="VINAH Business rule style Char"/>
    <w:basedOn w:val="DHHStabletext6ptChar"/>
    <w:link w:val="VINAHBusinessrulestyle"/>
    <w:rsid w:val="00470C2C"/>
    <w:rPr>
      <w:rFonts w:ascii="Arial" w:eastAsiaTheme="minorHAnsi" w:hAnsi="Arial" w:cs="Arial"/>
      <w:i/>
      <w:iCs/>
      <w:sz w:val="18"/>
      <w:szCs w:val="18"/>
      <w:lang w:eastAsia="en-US"/>
    </w:rPr>
  </w:style>
  <w:style w:type="paragraph" w:customStyle="1" w:styleId="VEMDSubheadingnotTOC">
    <w:name w:val="VEMD Sub heading not TOC"/>
    <w:basedOn w:val="Normal"/>
    <w:qFormat/>
    <w:rsid w:val="00A530A0"/>
    <w:pPr>
      <w:spacing w:before="120"/>
    </w:pPr>
    <w:rPr>
      <w:rFonts w:eastAsia="Times"/>
      <w:b/>
      <w:bCs/>
      <w:sz w:val="22"/>
    </w:rPr>
  </w:style>
  <w:style w:type="paragraph" w:customStyle="1" w:styleId="bcx8">
    <w:name w:val="bcx8"/>
    <w:basedOn w:val="Normal"/>
    <w:rsid w:val="00483674"/>
    <w:pPr>
      <w:spacing w:before="100" w:beforeAutospacing="1" w:after="100" w:afterAutospacing="1" w:line="240" w:lineRule="auto"/>
    </w:pPr>
    <w:rPr>
      <w:rFonts w:ascii="Times New Roman" w:hAnsi="Times New Roman"/>
      <w:sz w:val="24"/>
      <w:szCs w:val="24"/>
      <w:lang w:eastAsia="en-AU"/>
    </w:rPr>
  </w:style>
  <w:style w:type="character" w:customStyle="1" w:styleId="bcx81">
    <w:name w:val="bcx81"/>
    <w:basedOn w:val="DefaultParagraphFont"/>
    <w:rsid w:val="0048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031">
      <w:bodyDiv w:val="1"/>
      <w:marLeft w:val="0"/>
      <w:marRight w:val="0"/>
      <w:marTop w:val="0"/>
      <w:marBottom w:val="0"/>
      <w:divBdr>
        <w:top w:val="none" w:sz="0" w:space="0" w:color="auto"/>
        <w:left w:val="none" w:sz="0" w:space="0" w:color="auto"/>
        <w:bottom w:val="none" w:sz="0" w:space="0" w:color="auto"/>
        <w:right w:val="none" w:sz="0" w:space="0" w:color="auto"/>
      </w:divBdr>
      <w:divsChild>
        <w:div w:id="611590728">
          <w:marLeft w:val="0"/>
          <w:marRight w:val="0"/>
          <w:marTop w:val="0"/>
          <w:marBottom w:val="0"/>
          <w:divBdr>
            <w:top w:val="none" w:sz="0" w:space="0" w:color="auto"/>
            <w:left w:val="none" w:sz="0" w:space="0" w:color="auto"/>
            <w:bottom w:val="none" w:sz="0" w:space="0" w:color="auto"/>
            <w:right w:val="none" w:sz="0" w:space="0" w:color="auto"/>
          </w:divBdr>
        </w:div>
        <w:div w:id="728070501">
          <w:marLeft w:val="0"/>
          <w:marRight w:val="0"/>
          <w:marTop w:val="0"/>
          <w:marBottom w:val="0"/>
          <w:divBdr>
            <w:top w:val="none" w:sz="0" w:space="0" w:color="auto"/>
            <w:left w:val="none" w:sz="0" w:space="0" w:color="auto"/>
            <w:bottom w:val="none" w:sz="0" w:space="0" w:color="auto"/>
            <w:right w:val="none" w:sz="0" w:space="0" w:color="auto"/>
          </w:divBdr>
        </w:div>
        <w:div w:id="771821729">
          <w:marLeft w:val="0"/>
          <w:marRight w:val="0"/>
          <w:marTop w:val="0"/>
          <w:marBottom w:val="0"/>
          <w:divBdr>
            <w:top w:val="none" w:sz="0" w:space="0" w:color="auto"/>
            <w:left w:val="none" w:sz="0" w:space="0" w:color="auto"/>
            <w:bottom w:val="none" w:sz="0" w:space="0" w:color="auto"/>
            <w:right w:val="none" w:sz="0" w:space="0" w:color="auto"/>
          </w:divBdr>
        </w:div>
        <w:div w:id="1205093018">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0218594">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74155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9087404">
      <w:bodyDiv w:val="1"/>
      <w:marLeft w:val="0"/>
      <w:marRight w:val="0"/>
      <w:marTop w:val="0"/>
      <w:marBottom w:val="0"/>
      <w:divBdr>
        <w:top w:val="none" w:sz="0" w:space="0" w:color="auto"/>
        <w:left w:val="none" w:sz="0" w:space="0" w:color="auto"/>
        <w:bottom w:val="none" w:sz="0" w:space="0" w:color="auto"/>
        <w:right w:val="none" w:sz="0" w:space="0" w:color="auto"/>
      </w:divBdr>
      <w:divsChild>
        <w:div w:id="207963043">
          <w:marLeft w:val="0"/>
          <w:marRight w:val="0"/>
          <w:marTop w:val="0"/>
          <w:marBottom w:val="0"/>
          <w:divBdr>
            <w:top w:val="none" w:sz="0" w:space="0" w:color="auto"/>
            <w:left w:val="none" w:sz="0" w:space="0" w:color="auto"/>
            <w:bottom w:val="none" w:sz="0" w:space="0" w:color="auto"/>
            <w:right w:val="none" w:sz="0" w:space="0" w:color="auto"/>
          </w:divBdr>
        </w:div>
        <w:div w:id="1598052687">
          <w:marLeft w:val="0"/>
          <w:marRight w:val="0"/>
          <w:marTop w:val="0"/>
          <w:marBottom w:val="0"/>
          <w:divBdr>
            <w:top w:val="none" w:sz="0" w:space="0" w:color="auto"/>
            <w:left w:val="none" w:sz="0" w:space="0" w:color="auto"/>
            <w:bottom w:val="none" w:sz="0" w:space="0" w:color="auto"/>
            <w:right w:val="none" w:sz="0" w:space="0" w:color="auto"/>
          </w:divBdr>
        </w:div>
        <w:div w:id="1603151056">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102676228">
      <w:bodyDiv w:val="1"/>
      <w:marLeft w:val="0"/>
      <w:marRight w:val="0"/>
      <w:marTop w:val="0"/>
      <w:marBottom w:val="0"/>
      <w:divBdr>
        <w:top w:val="none" w:sz="0" w:space="0" w:color="auto"/>
        <w:left w:val="none" w:sz="0" w:space="0" w:color="auto"/>
        <w:bottom w:val="none" w:sz="0" w:space="0" w:color="auto"/>
        <w:right w:val="none" w:sz="0" w:space="0" w:color="auto"/>
      </w:divBdr>
      <w:divsChild>
        <w:div w:id="262997006">
          <w:marLeft w:val="0"/>
          <w:marRight w:val="0"/>
          <w:marTop w:val="0"/>
          <w:marBottom w:val="0"/>
          <w:divBdr>
            <w:top w:val="none" w:sz="0" w:space="0" w:color="auto"/>
            <w:left w:val="none" w:sz="0" w:space="0" w:color="auto"/>
            <w:bottom w:val="none" w:sz="0" w:space="0" w:color="auto"/>
            <w:right w:val="none" w:sz="0" w:space="0" w:color="auto"/>
          </w:divBdr>
        </w:div>
        <w:div w:id="367217292">
          <w:marLeft w:val="0"/>
          <w:marRight w:val="0"/>
          <w:marTop w:val="0"/>
          <w:marBottom w:val="0"/>
          <w:divBdr>
            <w:top w:val="none" w:sz="0" w:space="0" w:color="auto"/>
            <w:left w:val="none" w:sz="0" w:space="0" w:color="auto"/>
            <w:bottom w:val="none" w:sz="0" w:space="0" w:color="auto"/>
            <w:right w:val="none" w:sz="0" w:space="0" w:color="auto"/>
          </w:divBdr>
        </w:div>
        <w:div w:id="457408034">
          <w:marLeft w:val="0"/>
          <w:marRight w:val="0"/>
          <w:marTop w:val="0"/>
          <w:marBottom w:val="0"/>
          <w:divBdr>
            <w:top w:val="none" w:sz="0" w:space="0" w:color="auto"/>
            <w:left w:val="none" w:sz="0" w:space="0" w:color="auto"/>
            <w:bottom w:val="none" w:sz="0" w:space="0" w:color="auto"/>
            <w:right w:val="none" w:sz="0" w:space="0" w:color="auto"/>
          </w:divBdr>
        </w:div>
        <w:div w:id="1195770100">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data-reporting/vemd-vaed-vinah-esis-reference-files"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data-reporting/annual-changes" TargetMode="External"/><Relationship Id="rId34" Type="http://schemas.openxmlformats.org/officeDocument/2006/relationships/hyperlink" Target="https://www.health.vic.gov.au/data-reporting/communication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orms.office.com/Pages/ResponsePage.aspx?id=H2DgwKwPnESciKEExOufKIQCYRhq7MNNvvjya8xeYoZUNzE3UEZWTlpPNlc0WUhaMERaMEw1SjRDSS4u" TargetMode="External"/><Relationship Id="rId33"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nacms@health.vic.gov.au"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health-data-standards-and-systems-communications" TargetMode="External"/><Relationship Id="rId32" Type="http://schemas.openxmlformats.org/officeDocument/2006/relationships/hyperlink" Target="https://vahi.freshdesk.com/support/hom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forms.office.com/Pages/ResponsePage.aspx?id=H2DgwKwPnESciKEExOufKIQCYRhq7MNNvvjya8xeYoZUNzE3UEZWTlpPNlc0WUhaMERaMEw1SjRDSS4u" TargetMode="External"/><Relationship Id="rId28" Type="http://schemas.openxmlformats.org/officeDocument/2006/relationships/hyperlink" Target="https://www.healthcollect.vi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31"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data-reporting/health-data-standards-and-systems-communications" TargetMode="External"/><Relationship Id="rId27" Type="http://schemas.openxmlformats.org/officeDocument/2006/relationships/hyperlink" Target="https://www.ihacpa.gov.au/health-care/classification/emergency-care/epd-short-list" TargetMode="External"/><Relationship Id="rId30" Type="http://schemas.openxmlformats.org/officeDocument/2006/relationships/hyperlink" Target="https://www.health.vic.gov.au/data-reporting/health-data-standards-and-system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6" ma:contentTypeDescription="Create a new document." ma:contentTypeScope="" ma:versionID="2b5cb9854ce16ecb4efe89dad76995e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9cfc6f60b3958e14cee0436a59b6468e"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2.xml><?xml version="1.0" encoding="utf-8"?>
<ds:datastoreItem xmlns:ds="http://schemas.openxmlformats.org/officeDocument/2006/customXml" ds:itemID="{C538032E-869D-4543-9C40-02AFA8A36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5ce0f2b5-5be5-4508-bce9-d7011ece0659"/>
    <ds:schemaRef ds:uri="http://purl.org/dc/terms/"/>
    <ds:schemaRef ds:uri="6371cb4f-6914-47b5-91ad-9d8989e82aef"/>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ef5d2a5-5e0a-4ee3-8ef3-5bcda44265f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HDSS Bulletin Issue 266</vt:lpstr>
    </vt:vector>
  </TitlesOfParts>
  <Company>Victoria State Government, Department of Health</Company>
  <LinksUpToDate>false</LinksUpToDate>
  <CharactersWithSpaces>18090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266</dc:title>
  <dc:subject>HDSS Bulletin Issue 266</dc:subject>
  <dc:creator>Data and digital</dc:creator>
  <cp:keywords>HDSS Bulletin 266</cp:keywords>
  <cp:lastModifiedBy>Miriam Hagan (Health)</cp:lastModifiedBy>
  <cp:revision>369</cp:revision>
  <cp:lastPrinted>2020-03-31T15:28:00Z</cp:lastPrinted>
  <dcterms:created xsi:type="dcterms:W3CDTF">2023-05-10T11:05:00Z</dcterms:created>
  <dcterms:modified xsi:type="dcterms:W3CDTF">2023-05-18T05:52:00Z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GrammarlyDocumentId">
    <vt:lpwstr>bdf7eb8fc588083d27f7f78fcd4c1d8f4556bce325d83521c0054de48e476d45</vt:lpwstr>
  </property>
  <property fmtid="{D5CDD505-2E9C-101B-9397-08002B2CF9AE}" pid="14" name="MSIP_Label_43e64453-338c-4f93-8a4d-0039a0a41f2a_Enabled">
    <vt:lpwstr>true</vt:lpwstr>
  </property>
  <property fmtid="{D5CDD505-2E9C-101B-9397-08002B2CF9AE}" pid="15" name="MSIP_Label_43e64453-338c-4f93-8a4d-0039a0a41f2a_SetDate">
    <vt:lpwstr>2023-05-18T05:52:39Z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a52c2439-6dce-4127-ab9e-d5cc964ce3fa</vt:lpwstr>
  </property>
  <property fmtid="{D5CDD505-2E9C-101B-9397-08002B2CF9AE}" pid="20" name="MSIP_Label_43e64453-338c-4f93-8a4d-0039a0a41f2a_ContentBits">
    <vt:lpwstr>2</vt:lpwstr>
  </property>
</Properties>
</file>